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4ADFD" w14:textId="77777777" w:rsidR="00FA2B82" w:rsidRPr="00E96E1B" w:rsidRDefault="00FA2B82" w:rsidP="00FA2B82">
      <w:pPr>
        <w:pStyle w:val="NormalWeb"/>
        <w:ind w:left="2880"/>
        <w:rPr>
          <w:rFonts w:ascii="Arial" w:hAnsi="Arial" w:cs="Arial"/>
          <w:b/>
          <w:bCs/>
          <w:sz w:val="20"/>
          <w:szCs w:val="20"/>
        </w:rPr>
      </w:pPr>
      <w:r>
        <w:rPr>
          <w:rFonts w:ascii="Arial" w:hAnsi="Arial" w:cs="Arial"/>
          <w:b/>
          <w:sz w:val="20"/>
          <w:szCs w:val="20"/>
        </w:rPr>
        <w:t>C</w:t>
      </w:r>
      <w:r w:rsidRPr="00E96E1B">
        <w:rPr>
          <w:rFonts w:ascii="Arial" w:hAnsi="Arial" w:cs="Arial"/>
          <w:b/>
          <w:sz w:val="20"/>
          <w:szCs w:val="20"/>
        </w:rPr>
        <w:t>otgrave Town Council Meeting</w:t>
      </w:r>
      <w:r>
        <w:rPr>
          <w:rFonts w:ascii="Arial" w:hAnsi="Arial" w:cs="Arial"/>
          <w:b/>
          <w:sz w:val="20"/>
          <w:szCs w:val="20"/>
        </w:rPr>
        <w:br/>
      </w:r>
      <w:r>
        <w:rPr>
          <w:rFonts w:ascii="Arial" w:hAnsi="Arial" w:cs="Arial"/>
          <w:b/>
          <w:bCs/>
          <w:sz w:val="20"/>
          <w:szCs w:val="20"/>
        </w:rPr>
        <w:t xml:space="preserve">           9</w:t>
      </w:r>
      <w:r w:rsidRPr="00627F0A">
        <w:rPr>
          <w:rFonts w:ascii="Arial" w:hAnsi="Arial" w:cs="Arial"/>
          <w:b/>
          <w:bCs/>
          <w:sz w:val="20"/>
          <w:szCs w:val="20"/>
          <w:vertAlign w:val="superscript"/>
        </w:rPr>
        <w:t>th</w:t>
      </w:r>
      <w:r>
        <w:rPr>
          <w:rFonts w:ascii="Arial" w:hAnsi="Arial" w:cs="Arial"/>
          <w:b/>
          <w:bCs/>
          <w:sz w:val="20"/>
          <w:szCs w:val="20"/>
        </w:rPr>
        <w:t xml:space="preserve"> December 2024</w:t>
      </w:r>
    </w:p>
    <w:p w14:paraId="0973890C" w14:textId="77777777" w:rsidR="00FA2B82" w:rsidRPr="00E96E1B" w:rsidRDefault="00FA2B82" w:rsidP="00FA2B82">
      <w:pPr>
        <w:pStyle w:val="NormalWeb"/>
        <w:rPr>
          <w:rFonts w:ascii="Arial" w:hAnsi="Arial" w:cs="Arial"/>
          <w:sz w:val="20"/>
          <w:szCs w:val="20"/>
        </w:rPr>
      </w:pPr>
      <w:r w:rsidRPr="00E96E1B">
        <w:rPr>
          <w:rFonts w:ascii="Arial" w:hAnsi="Arial" w:cs="Arial"/>
          <w:sz w:val="20"/>
          <w:szCs w:val="20"/>
          <w:u w:val="single"/>
        </w:rPr>
        <w:t>Present</w:t>
      </w:r>
      <w:r w:rsidRPr="00E96E1B">
        <w:rPr>
          <w:rFonts w:ascii="Arial" w:hAnsi="Arial" w:cs="Arial"/>
          <w:sz w:val="20"/>
          <w:szCs w:val="20"/>
          <w:u w:val="single"/>
        </w:rPr>
        <w:tab/>
      </w:r>
      <w:r w:rsidRPr="00E96E1B">
        <w:rPr>
          <w:rFonts w:ascii="Arial" w:hAnsi="Arial" w:cs="Arial"/>
          <w:sz w:val="20"/>
          <w:szCs w:val="20"/>
        </w:rPr>
        <w:tab/>
      </w:r>
      <w:r w:rsidRPr="00E96E1B">
        <w:rPr>
          <w:rFonts w:ascii="Arial" w:hAnsi="Arial" w:cs="Arial"/>
          <w:sz w:val="20"/>
          <w:szCs w:val="20"/>
        </w:rPr>
        <w:tab/>
        <w:t xml:space="preserve"> : </w:t>
      </w:r>
      <w:r w:rsidRPr="00E96E1B">
        <w:rPr>
          <w:rFonts w:ascii="Arial" w:hAnsi="Arial" w:cs="Arial"/>
          <w:sz w:val="20"/>
          <w:szCs w:val="20"/>
        </w:rPr>
        <w:tab/>
      </w:r>
      <w:r>
        <w:rPr>
          <w:rFonts w:ascii="Arial" w:hAnsi="Arial" w:cs="Arial"/>
          <w:sz w:val="20"/>
          <w:szCs w:val="20"/>
        </w:rPr>
        <w:t>Councillors I Shaw (Chairman), K Chewings, S Ellis, L Healy,</w:t>
      </w:r>
      <w:r>
        <w:rPr>
          <w:rFonts w:ascii="Arial" w:hAnsi="Arial" w:cs="Arial"/>
          <w:sz w:val="20"/>
          <w:szCs w:val="20"/>
        </w:rPr>
        <w:br/>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 Monday and S Mitchell.</w:t>
      </w:r>
    </w:p>
    <w:p w14:paraId="305D4570" w14:textId="77777777" w:rsidR="00FA2B82" w:rsidRDefault="00FA2B82" w:rsidP="00FA2B82">
      <w:pPr>
        <w:pStyle w:val="NormalWeb"/>
        <w:ind w:left="2160" w:hanging="2160"/>
        <w:rPr>
          <w:rFonts w:ascii="Arial" w:hAnsi="Arial" w:cs="Arial"/>
          <w:sz w:val="20"/>
          <w:szCs w:val="20"/>
        </w:rPr>
      </w:pPr>
      <w:r w:rsidRPr="00E96E1B">
        <w:rPr>
          <w:rFonts w:ascii="Arial" w:hAnsi="Arial" w:cs="Arial"/>
          <w:sz w:val="20"/>
          <w:szCs w:val="20"/>
          <w:u w:val="single"/>
        </w:rPr>
        <w:t>Apologies Received</w:t>
      </w:r>
      <w:r w:rsidRPr="00E96E1B">
        <w:rPr>
          <w:rFonts w:ascii="Arial" w:hAnsi="Arial" w:cs="Arial"/>
          <w:sz w:val="20"/>
          <w:szCs w:val="20"/>
        </w:rPr>
        <w:tab/>
        <w:t>:</w:t>
      </w:r>
      <w:r w:rsidRPr="00E96E1B">
        <w:rPr>
          <w:rFonts w:ascii="Arial" w:hAnsi="Arial" w:cs="Arial"/>
          <w:sz w:val="20"/>
          <w:szCs w:val="20"/>
        </w:rPr>
        <w:tab/>
        <w:t>Councillor</w:t>
      </w:r>
      <w:r>
        <w:rPr>
          <w:rFonts w:ascii="Arial" w:hAnsi="Arial" w:cs="Arial"/>
          <w:sz w:val="20"/>
          <w:szCs w:val="20"/>
        </w:rPr>
        <w:t xml:space="preserve">s R Butler, S Gardner, C Jeffreys, M Myles, A Simpson and </w:t>
      </w:r>
      <w:r>
        <w:rPr>
          <w:rFonts w:ascii="Arial" w:hAnsi="Arial" w:cs="Arial"/>
          <w:sz w:val="20"/>
          <w:szCs w:val="20"/>
        </w:rPr>
        <w:br/>
      </w:r>
      <w:r>
        <w:rPr>
          <w:rFonts w:ascii="Arial" w:hAnsi="Arial" w:cs="Arial"/>
          <w:sz w:val="20"/>
          <w:szCs w:val="20"/>
        </w:rPr>
        <w:tab/>
        <w:t>D Stothard.</w:t>
      </w:r>
    </w:p>
    <w:p w14:paraId="053D9662" w14:textId="77777777" w:rsidR="00FA2B82" w:rsidRDefault="00FA2B82" w:rsidP="00FA2B82">
      <w:pPr>
        <w:pStyle w:val="NormalWeb"/>
        <w:ind w:left="2160" w:hanging="2160"/>
        <w:rPr>
          <w:rFonts w:ascii="Arial" w:hAnsi="Arial" w:cs="Arial"/>
          <w:sz w:val="20"/>
          <w:szCs w:val="20"/>
        </w:rPr>
      </w:pPr>
      <w:r>
        <w:rPr>
          <w:rFonts w:ascii="Arial" w:hAnsi="Arial" w:cs="Arial"/>
          <w:sz w:val="20"/>
          <w:szCs w:val="20"/>
          <w:u w:val="single"/>
        </w:rPr>
        <w:t>Absent</w:t>
      </w:r>
      <w:r w:rsidRPr="005172AB">
        <w:rPr>
          <w:rFonts w:ascii="Arial" w:hAnsi="Arial" w:cs="Arial"/>
          <w:sz w:val="20"/>
          <w:szCs w:val="20"/>
        </w:rPr>
        <w:tab/>
        <w:t>:</w:t>
      </w:r>
      <w:r>
        <w:rPr>
          <w:rFonts w:ascii="Arial" w:hAnsi="Arial" w:cs="Arial"/>
          <w:sz w:val="20"/>
          <w:szCs w:val="20"/>
        </w:rPr>
        <w:tab/>
        <w:t>Councillor M Woodward.</w:t>
      </w:r>
    </w:p>
    <w:p w14:paraId="26BEE606" w14:textId="77777777" w:rsidR="00FA2B82" w:rsidRPr="00E96E1B" w:rsidRDefault="00FA2B82" w:rsidP="00FA2B82">
      <w:pPr>
        <w:pStyle w:val="NormalWeb"/>
        <w:ind w:left="2220" w:hanging="2220"/>
        <w:rPr>
          <w:rFonts w:ascii="Arial" w:hAnsi="Arial" w:cs="Arial"/>
          <w:sz w:val="20"/>
          <w:szCs w:val="20"/>
        </w:rPr>
      </w:pPr>
      <w:r>
        <w:rPr>
          <w:rFonts w:ascii="Arial" w:hAnsi="Arial" w:cs="Arial"/>
          <w:sz w:val="20"/>
          <w:szCs w:val="20"/>
          <w:u w:val="single"/>
        </w:rPr>
        <w:t xml:space="preserve">In </w:t>
      </w:r>
      <w:r w:rsidRPr="00E96E1B">
        <w:rPr>
          <w:rFonts w:ascii="Arial" w:hAnsi="Arial" w:cs="Arial"/>
          <w:sz w:val="20"/>
          <w:szCs w:val="20"/>
          <w:u w:val="single"/>
        </w:rPr>
        <w:t>Attendance</w:t>
      </w:r>
      <w:r w:rsidRPr="00E96E1B">
        <w:rPr>
          <w:rFonts w:ascii="Arial" w:hAnsi="Arial" w:cs="Arial"/>
          <w:sz w:val="20"/>
          <w:szCs w:val="20"/>
        </w:rPr>
        <w:tab/>
        <w:t xml:space="preserve"> : </w:t>
      </w:r>
      <w:r>
        <w:rPr>
          <w:rFonts w:ascii="Arial" w:hAnsi="Arial" w:cs="Arial"/>
          <w:sz w:val="20"/>
          <w:szCs w:val="20"/>
        </w:rPr>
        <w:tab/>
        <w:t xml:space="preserve">Julie Stephenson (Town Clerk), Jane Pick (Admin Manager) - </w:t>
      </w:r>
      <w:r>
        <w:rPr>
          <w:rFonts w:ascii="Arial" w:hAnsi="Arial" w:cs="Arial"/>
          <w:sz w:val="20"/>
          <w:szCs w:val="20"/>
        </w:rPr>
        <w:br/>
      </w:r>
      <w:r>
        <w:rPr>
          <w:rFonts w:ascii="Arial" w:hAnsi="Arial" w:cs="Arial"/>
          <w:sz w:val="20"/>
          <w:szCs w:val="20"/>
        </w:rPr>
        <w:tab/>
        <w:t>Cotgrave Town Council and PC Matt Pooley (Cotgrave Police)</w:t>
      </w:r>
    </w:p>
    <w:p w14:paraId="048B4568" w14:textId="77777777" w:rsidR="00FA2B82" w:rsidRPr="00E96E1B" w:rsidRDefault="00FA2B82" w:rsidP="00FA2B82">
      <w:pPr>
        <w:pStyle w:val="NormalWeb"/>
        <w:rPr>
          <w:rFonts w:ascii="Arial" w:hAnsi="Arial" w:cs="Arial"/>
          <w:sz w:val="20"/>
          <w:szCs w:val="20"/>
        </w:rPr>
      </w:pPr>
      <w:r w:rsidRPr="00E96E1B">
        <w:rPr>
          <w:rFonts w:ascii="Arial" w:hAnsi="Arial" w:cs="Arial"/>
          <w:sz w:val="20"/>
          <w:szCs w:val="20"/>
        </w:rPr>
        <w:t xml:space="preserve">The meeting was held </w:t>
      </w:r>
      <w:r>
        <w:rPr>
          <w:rFonts w:ascii="Arial" w:hAnsi="Arial" w:cs="Arial"/>
          <w:sz w:val="20"/>
          <w:szCs w:val="20"/>
        </w:rPr>
        <w:t xml:space="preserve">in the Meeting Room at </w:t>
      </w:r>
      <w:r w:rsidRPr="00E96E1B">
        <w:rPr>
          <w:rFonts w:ascii="Arial" w:hAnsi="Arial" w:cs="Arial"/>
          <w:sz w:val="20"/>
          <w:szCs w:val="20"/>
        </w:rPr>
        <w:t xml:space="preserve">Cotgrave </w:t>
      </w:r>
      <w:r>
        <w:rPr>
          <w:rFonts w:ascii="Arial" w:hAnsi="Arial" w:cs="Arial"/>
          <w:sz w:val="20"/>
          <w:szCs w:val="20"/>
        </w:rPr>
        <w:t>Futures</w:t>
      </w:r>
      <w:r w:rsidRPr="00E96E1B">
        <w:rPr>
          <w:rFonts w:ascii="Arial" w:hAnsi="Arial" w:cs="Arial"/>
          <w:sz w:val="20"/>
          <w:szCs w:val="20"/>
        </w:rPr>
        <w:t xml:space="preserve"> and commenced at</w:t>
      </w:r>
      <w:r>
        <w:rPr>
          <w:rFonts w:ascii="Arial" w:hAnsi="Arial" w:cs="Arial"/>
          <w:sz w:val="20"/>
          <w:szCs w:val="20"/>
        </w:rPr>
        <w:t xml:space="preserve"> 7.16pm</w:t>
      </w:r>
      <w:r>
        <w:rPr>
          <w:rFonts w:ascii="Arial" w:hAnsi="Arial" w:cs="Arial"/>
          <w:sz w:val="20"/>
          <w:szCs w:val="20"/>
        </w:rPr>
        <w:br/>
      </w:r>
      <w:r w:rsidRPr="00E96E1B">
        <w:rPr>
          <w:rFonts w:ascii="Arial" w:hAnsi="Arial" w:cs="Arial"/>
          <w:sz w:val="20"/>
          <w:szCs w:val="20"/>
        </w:rPr>
        <w:br/>
      </w:r>
      <w:r w:rsidRPr="00E96E1B">
        <w:rPr>
          <w:rFonts w:ascii="Arial" w:hAnsi="Arial" w:cs="Arial"/>
          <w:sz w:val="20"/>
          <w:szCs w:val="20"/>
        </w:rPr>
        <w:tab/>
      </w:r>
      <w:r w:rsidRPr="00E96E1B">
        <w:rPr>
          <w:rFonts w:ascii="Arial" w:hAnsi="Arial" w:cs="Arial"/>
          <w:sz w:val="20"/>
          <w:szCs w:val="20"/>
        </w:rPr>
        <w:tab/>
        <w:t xml:space="preserve">                    -------------------------------------------------------------                                                                   </w:t>
      </w:r>
    </w:p>
    <w:p w14:paraId="6DF2565C" w14:textId="77777777" w:rsidR="00FA2B82" w:rsidRPr="00E96E1B" w:rsidRDefault="00FA2B82" w:rsidP="00FA2B82">
      <w:pPr>
        <w:pStyle w:val="NormalWeb"/>
        <w:ind w:left="1440" w:hanging="1440"/>
        <w:jc w:val="center"/>
        <w:rPr>
          <w:rFonts w:ascii="Arial" w:hAnsi="Arial" w:cs="Arial"/>
          <w:b/>
          <w:sz w:val="20"/>
          <w:szCs w:val="20"/>
        </w:rPr>
      </w:pPr>
      <w:r w:rsidRPr="00E96E1B">
        <w:rPr>
          <w:rFonts w:ascii="Arial" w:hAnsi="Arial" w:cs="Arial"/>
          <w:b/>
          <w:sz w:val="20"/>
          <w:szCs w:val="20"/>
        </w:rPr>
        <w:t>Apologies</w:t>
      </w:r>
    </w:p>
    <w:p w14:paraId="04E7EE61" w14:textId="77777777" w:rsidR="00FA2B82" w:rsidRPr="00E96E1B" w:rsidRDefault="00FA2B82" w:rsidP="00FA2B82">
      <w:pPr>
        <w:pStyle w:val="NormalWeb"/>
        <w:rPr>
          <w:rFonts w:ascii="Arial" w:hAnsi="Arial" w:cs="Arial"/>
          <w:bCs/>
          <w:sz w:val="20"/>
          <w:szCs w:val="20"/>
        </w:rPr>
      </w:pPr>
      <w:r>
        <w:rPr>
          <w:rFonts w:ascii="Arial" w:hAnsi="Arial" w:cs="Arial"/>
          <w:bCs/>
          <w:sz w:val="20"/>
          <w:szCs w:val="20"/>
        </w:rPr>
        <w:t>1146</w:t>
      </w:r>
      <w:r w:rsidRPr="00E96E1B">
        <w:rPr>
          <w:rFonts w:ascii="Arial" w:hAnsi="Arial" w:cs="Arial"/>
          <w:bCs/>
          <w:sz w:val="20"/>
          <w:szCs w:val="20"/>
        </w:rPr>
        <w:tab/>
        <w:t>The apologies received were approved.</w:t>
      </w:r>
    </w:p>
    <w:p w14:paraId="50B0A287" w14:textId="77777777" w:rsidR="00FA2B82" w:rsidRPr="00E96E1B" w:rsidRDefault="00FA2B82" w:rsidP="00FA2B82">
      <w:pPr>
        <w:pStyle w:val="NormalWeb"/>
        <w:jc w:val="center"/>
        <w:rPr>
          <w:rFonts w:ascii="Arial" w:hAnsi="Arial" w:cs="Arial"/>
          <w:b/>
          <w:sz w:val="20"/>
          <w:szCs w:val="20"/>
        </w:rPr>
      </w:pPr>
      <w:r w:rsidRPr="00E96E1B">
        <w:rPr>
          <w:rFonts w:ascii="Arial" w:hAnsi="Arial" w:cs="Arial"/>
          <w:b/>
          <w:sz w:val="20"/>
          <w:szCs w:val="20"/>
        </w:rPr>
        <w:t>--------------------------------------------------------</w:t>
      </w:r>
    </w:p>
    <w:p w14:paraId="23580417" w14:textId="77777777" w:rsidR="00FA2B82" w:rsidRDefault="00FA2B82" w:rsidP="00FA2B82">
      <w:pPr>
        <w:pStyle w:val="NormalWeb"/>
        <w:jc w:val="center"/>
        <w:rPr>
          <w:rFonts w:ascii="Arial" w:hAnsi="Arial" w:cs="Arial"/>
          <w:b/>
          <w:sz w:val="20"/>
          <w:szCs w:val="20"/>
        </w:rPr>
      </w:pPr>
      <w:r w:rsidRPr="00E96E1B">
        <w:rPr>
          <w:rFonts w:ascii="Arial" w:hAnsi="Arial" w:cs="Arial"/>
          <w:b/>
          <w:sz w:val="20"/>
          <w:szCs w:val="20"/>
        </w:rPr>
        <w:t>Declarations of Interest</w:t>
      </w:r>
    </w:p>
    <w:p w14:paraId="02A1A12E" w14:textId="77777777" w:rsidR="00FA2B82" w:rsidRPr="00900223" w:rsidRDefault="00FA2B82" w:rsidP="00FA2B82">
      <w:pPr>
        <w:pStyle w:val="NormalWeb"/>
        <w:rPr>
          <w:rFonts w:ascii="Arial" w:hAnsi="Arial" w:cs="Arial"/>
          <w:bCs/>
          <w:sz w:val="20"/>
          <w:szCs w:val="20"/>
        </w:rPr>
      </w:pPr>
      <w:r>
        <w:rPr>
          <w:rFonts w:ascii="Arial" w:hAnsi="Arial" w:cs="Arial"/>
          <w:bCs/>
          <w:sz w:val="20"/>
          <w:szCs w:val="20"/>
        </w:rPr>
        <w:t>1147</w:t>
      </w:r>
      <w:r w:rsidRPr="00900223">
        <w:rPr>
          <w:rFonts w:ascii="Arial" w:hAnsi="Arial" w:cs="Arial"/>
          <w:bCs/>
          <w:sz w:val="20"/>
          <w:szCs w:val="20"/>
        </w:rPr>
        <w:tab/>
      </w:r>
      <w:r>
        <w:rPr>
          <w:rFonts w:ascii="Arial" w:hAnsi="Arial" w:cs="Arial"/>
          <w:bCs/>
          <w:sz w:val="20"/>
          <w:szCs w:val="20"/>
        </w:rPr>
        <w:t>No declarations of interest were given.</w:t>
      </w:r>
    </w:p>
    <w:p w14:paraId="0DB10561" w14:textId="77777777" w:rsidR="00FA2B82" w:rsidRDefault="00FA2B82" w:rsidP="00FA2B82">
      <w:pPr>
        <w:pStyle w:val="NormalWeb"/>
        <w:jc w:val="center"/>
        <w:rPr>
          <w:rFonts w:ascii="Arial" w:hAnsi="Arial" w:cs="Arial"/>
          <w:b/>
          <w:sz w:val="20"/>
          <w:szCs w:val="20"/>
        </w:rPr>
      </w:pPr>
      <w:r w:rsidRPr="00E96E1B">
        <w:rPr>
          <w:rFonts w:ascii="Arial" w:hAnsi="Arial" w:cs="Arial"/>
          <w:b/>
          <w:sz w:val="20"/>
          <w:szCs w:val="20"/>
        </w:rPr>
        <w:t>--------------------------------------------------</w:t>
      </w:r>
    </w:p>
    <w:p w14:paraId="5B281F66" w14:textId="77777777" w:rsidR="00FA2B82" w:rsidRDefault="00FA2B82" w:rsidP="00FA2B82">
      <w:pPr>
        <w:pStyle w:val="NormalWeb"/>
        <w:jc w:val="center"/>
        <w:rPr>
          <w:rFonts w:ascii="Arial" w:hAnsi="Arial" w:cs="Arial"/>
          <w:b/>
          <w:sz w:val="20"/>
          <w:szCs w:val="20"/>
        </w:rPr>
      </w:pPr>
      <w:r>
        <w:rPr>
          <w:rFonts w:ascii="Arial" w:hAnsi="Arial" w:cs="Arial"/>
          <w:b/>
          <w:sz w:val="20"/>
          <w:szCs w:val="20"/>
        </w:rPr>
        <w:t>Public Open Session</w:t>
      </w:r>
    </w:p>
    <w:p w14:paraId="2D496FA3"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1148</w:t>
      </w:r>
      <w:r w:rsidRPr="00914617">
        <w:rPr>
          <w:rFonts w:ascii="Arial" w:hAnsi="Arial" w:cs="Arial"/>
          <w:bCs/>
          <w:sz w:val="20"/>
          <w:szCs w:val="20"/>
        </w:rPr>
        <w:tab/>
      </w:r>
      <w:r>
        <w:rPr>
          <w:rFonts w:ascii="Arial" w:hAnsi="Arial" w:cs="Arial"/>
          <w:bCs/>
          <w:sz w:val="20"/>
          <w:szCs w:val="20"/>
        </w:rPr>
        <w:t>PC Matt Pooley has been in position at Cotgrave for one month and has been out on foot in the village introducing himself to businesses and residents. He gave a brief update on policing in Cotgrave saying that crime generally in the area is low.  There are ongoing issues with off road motorbikes but will be liaising with other agencies in the area, including Rushcliffe Borough Council to work on this issue.</w:t>
      </w:r>
    </w:p>
    <w:p w14:paraId="754C830C"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1149</w:t>
      </w:r>
      <w:r>
        <w:rPr>
          <w:rFonts w:ascii="Arial" w:hAnsi="Arial" w:cs="Arial"/>
          <w:bCs/>
          <w:sz w:val="20"/>
          <w:szCs w:val="20"/>
        </w:rPr>
        <w:tab/>
        <w:t>Councillor Monday said that the Council has not received any crime figures for Cotgrave for at least the last couple of months.  PC Pooley said that he would be able to arrange to provide these for Council on a regular basis.</w:t>
      </w:r>
    </w:p>
    <w:p w14:paraId="134C6477"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1150</w:t>
      </w:r>
      <w:r>
        <w:rPr>
          <w:rFonts w:ascii="Arial" w:hAnsi="Arial" w:cs="Arial"/>
          <w:bCs/>
          <w:sz w:val="20"/>
          <w:szCs w:val="20"/>
        </w:rPr>
        <w:tab/>
        <w:t>Councillor Chewings noted the presence of PC Pooley in the village and comments received from the community and was looking forward to working together.</w:t>
      </w:r>
    </w:p>
    <w:p w14:paraId="74B6DB81" w14:textId="77777777" w:rsidR="00FA2B82" w:rsidRPr="00914617" w:rsidRDefault="00FA2B82" w:rsidP="00FA2B82">
      <w:pPr>
        <w:pStyle w:val="NormalWeb"/>
        <w:ind w:left="720" w:hanging="720"/>
        <w:rPr>
          <w:rFonts w:ascii="Arial" w:hAnsi="Arial" w:cs="Arial"/>
          <w:bCs/>
          <w:sz w:val="20"/>
          <w:szCs w:val="20"/>
        </w:rPr>
      </w:pPr>
      <w:r>
        <w:rPr>
          <w:rFonts w:ascii="Arial" w:hAnsi="Arial" w:cs="Arial"/>
          <w:bCs/>
          <w:sz w:val="20"/>
          <w:szCs w:val="20"/>
        </w:rPr>
        <w:t>1151</w:t>
      </w:r>
      <w:r>
        <w:rPr>
          <w:rFonts w:ascii="Arial" w:hAnsi="Arial" w:cs="Arial"/>
          <w:bCs/>
          <w:sz w:val="20"/>
          <w:szCs w:val="20"/>
        </w:rPr>
        <w:tab/>
        <w:t>The Chairman thanked PC Pooley for attending the meeting.</w:t>
      </w:r>
    </w:p>
    <w:p w14:paraId="260FDF7F" w14:textId="77777777" w:rsidR="00FA2B82" w:rsidRPr="00B34738" w:rsidRDefault="00FA2B82" w:rsidP="00FA2B82">
      <w:pPr>
        <w:pStyle w:val="NormalWeb"/>
        <w:ind w:left="720" w:hanging="720"/>
        <w:jc w:val="center"/>
        <w:rPr>
          <w:rFonts w:ascii="Arial" w:hAnsi="Arial" w:cs="Arial"/>
          <w:bCs/>
          <w:sz w:val="20"/>
          <w:szCs w:val="20"/>
        </w:rPr>
      </w:pPr>
      <w:r>
        <w:rPr>
          <w:rFonts w:ascii="Arial" w:hAnsi="Arial" w:cs="Arial"/>
          <w:bCs/>
          <w:sz w:val="20"/>
          <w:szCs w:val="20"/>
        </w:rPr>
        <w:t>-----------------------------------------------------------------</w:t>
      </w:r>
    </w:p>
    <w:p w14:paraId="49FDD9E3" w14:textId="77777777" w:rsidR="00FA2B82" w:rsidRDefault="00FA2B82" w:rsidP="00FA2B82">
      <w:pPr>
        <w:pStyle w:val="NormalWeb"/>
        <w:jc w:val="center"/>
        <w:rPr>
          <w:rFonts w:ascii="Arial" w:hAnsi="Arial" w:cs="Arial"/>
          <w:b/>
          <w:sz w:val="20"/>
          <w:szCs w:val="20"/>
        </w:rPr>
      </w:pPr>
      <w:r w:rsidRPr="00E96E1B">
        <w:rPr>
          <w:rFonts w:ascii="Arial" w:hAnsi="Arial" w:cs="Arial"/>
          <w:b/>
          <w:sz w:val="20"/>
          <w:szCs w:val="20"/>
        </w:rPr>
        <w:t>Accuracy of the minutes of the Council Meeting held</w:t>
      </w:r>
      <w:r>
        <w:rPr>
          <w:rFonts w:ascii="Arial" w:hAnsi="Arial" w:cs="Arial"/>
          <w:b/>
          <w:sz w:val="20"/>
          <w:szCs w:val="20"/>
        </w:rPr>
        <w:t xml:space="preserve"> 18</w:t>
      </w:r>
      <w:r w:rsidRPr="008D160D">
        <w:rPr>
          <w:rFonts w:ascii="Arial" w:hAnsi="Arial" w:cs="Arial"/>
          <w:b/>
          <w:sz w:val="20"/>
          <w:szCs w:val="20"/>
          <w:vertAlign w:val="superscript"/>
        </w:rPr>
        <w:t>th</w:t>
      </w:r>
      <w:r>
        <w:rPr>
          <w:rFonts w:ascii="Arial" w:hAnsi="Arial" w:cs="Arial"/>
          <w:b/>
          <w:sz w:val="20"/>
          <w:szCs w:val="20"/>
        </w:rPr>
        <w:t xml:space="preserve"> November 2024 </w:t>
      </w:r>
    </w:p>
    <w:p w14:paraId="2A9CAFA2" w14:textId="77777777" w:rsidR="00FA2B82" w:rsidRPr="000944D8" w:rsidRDefault="00FA2B82" w:rsidP="00FA2B82">
      <w:pPr>
        <w:pStyle w:val="NormalWeb"/>
        <w:rPr>
          <w:rFonts w:ascii="Arial" w:hAnsi="Arial" w:cs="Arial"/>
          <w:bCs/>
          <w:sz w:val="20"/>
          <w:szCs w:val="20"/>
        </w:rPr>
      </w:pPr>
      <w:r>
        <w:rPr>
          <w:rFonts w:ascii="Arial" w:hAnsi="Arial" w:cs="Arial"/>
          <w:bCs/>
          <w:sz w:val="20"/>
          <w:szCs w:val="20"/>
        </w:rPr>
        <w:t>1152</w:t>
      </w:r>
      <w:r>
        <w:rPr>
          <w:rFonts w:ascii="Arial" w:hAnsi="Arial" w:cs="Arial"/>
          <w:bCs/>
          <w:sz w:val="20"/>
          <w:szCs w:val="20"/>
        </w:rPr>
        <w:tab/>
      </w:r>
      <w:r w:rsidRPr="00E02A75">
        <w:rPr>
          <w:rFonts w:ascii="Arial" w:hAnsi="Arial" w:cs="Arial"/>
          <w:b/>
          <w:sz w:val="20"/>
          <w:szCs w:val="20"/>
        </w:rPr>
        <w:t>Resolved</w:t>
      </w:r>
      <w:r>
        <w:rPr>
          <w:rFonts w:ascii="Arial" w:hAnsi="Arial" w:cs="Arial"/>
          <w:bCs/>
          <w:sz w:val="20"/>
          <w:szCs w:val="20"/>
        </w:rPr>
        <w:tab/>
        <w:t>:</w:t>
      </w:r>
      <w:r>
        <w:rPr>
          <w:rFonts w:ascii="Arial" w:hAnsi="Arial" w:cs="Arial"/>
          <w:bCs/>
          <w:sz w:val="20"/>
          <w:szCs w:val="20"/>
        </w:rPr>
        <w:tab/>
        <w:t>“That the minutes of the Council Meeting held on 18</w:t>
      </w:r>
      <w:r w:rsidRPr="003910C9">
        <w:rPr>
          <w:rFonts w:ascii="Arial" w:hAnsi="Arial" w:cs="Arial"/>
          <w:bCs/>
          <w:sz w:val="20"/>
          <w:szCs w:val="20"/>
          <w:vertAlign w:val="superscript"/>
        </w:rPr>
        <w:t>th</w:t>
      </w:r>
      <w:r>
        <w:rPr>
          <w:rFonts w:ascii="Arial" w:hAnsi="Arial" w:cs="Arial"/>
          <w:bCs/>
          <w:sz w:val="20"/>
          <w:szCs w:val="20"/>
        </w:rPr>
        <w:t xml:space="preserve"> November</w:t>
      </w:r>
      <w:r>
        <w:rPr>
          <w:rFonts w:ascii="Arial" w:hAnsi="Arial" w:cs="Arial"/>
          <w:bCs/>
          <w:sz w:val="20"/>
          <w:szCs w:val="20"/>
        </w:rPr>
        <w:tab/>
      </w:r>
      <w:r>
        <w:rPr>
          <w:rFonts w:ascii="Arial" w:hAnsi="Arial" w:cs="Arial"/>
          <w:bCs/>
          <w:sz w:val="20"/>
          <w:szCs w:val="20"/>
        </w:rPr>
        <w:br/>
        <w:t xml:space="preserve">                                                     2024 be received and confirmed as a true record.”</w:t>
      </w:r>
    </w:p>
    <w:p w14:paraId="580AAF58" w14:textId="77777777" w:rsidR="00FA2B82" w:rsidRPr="00E96E1B" w:rsidRDefault="00FA2B82" w:rsidP="00FA2B82">
      <w:pPr>
        <w:pStyle w:val="NormalWeb"/>
        <w:jc w:val="center"/>
        <w:rPr>
          <w:rFonts w:ascii="Arial" w:hAnsi="Arial" w:cs="Arial"/>
          <w:bCs/>
          <w:sz w:val="20"/>
          <w:szCs w:val="20"/>
        </w:rPr>
      </w:pPr>
      <w:r w:rsidRPr="00E96E1B">
        <w:rPr>
          <w:rFonts w:ascii="Arial" w:hAnsi="Arial" w:cs="Arial"/>
          <w:bCs/>
          <w:sz w:val="20"/>
          <w:szCs w:val="20"/>
        </w:rPr>
        <w:t>---------------------------------</w:t>
      </w:r>
      <w:r>
        <w:rPr>
          <w:rFonts w:ascii="Arial" w:hAnsi="Arial" w:cs="Arial"/>
          <w:bCs/>
          <w:sz w:val="20"/>
          <w:szCs w:val="20"/>
        </w:rPr>
        <w:t>---------</w:t>
      </w:r>
    </w:p>
    <w:p w14:paraId="2CF5A67A"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lastRenderedPageBreak/>
        <w:t>-2-</w:t>
      </w:r>
    </w:p>
    <w:p w14:paraId="67005230" w14:textId="77777777" w:rsidR="00FA2B82" w:rsidRDefault="00FA2B82" w:rsidP="00FA2B82">
      <w:pPr>
        <w:pStyle w:val="NormalWeb"/>
        <w:ind w:left="720" w:hanging="720"/>
        <w:jc w:val="center"/>
        <w:rPr>
          <w:rFonts w:ascii="Arial" w:hAnsi="Arial" w:cs="Arial"/>
          <w:b/>
          <w:sz w:val="20"/>
          <w:szCs w:val="20"/>
        </w:rPr>
      </w:pPr>
      <w:r w:rsidRPr="00E96E1B">
        <w:rPr>
          <w:rFonts w:ascii="Arial" w:hAnsi="Arial" w:cs="Arial"/>
          <w:b/>
          <w:sz w:val="20"/>
          <w:szCs w:val="20"/>
        </w:rPr>
        <w:t xml:space="preserve">Progress Minutes of </w:t>
      </w:r>
      <w:r>
        <w:rPr>
          <w:rFonts w:ascii="Arial" w:hAnsi="Arial" w:cs="Arial"/>
          <w:b/>
          <w:sz w:val="20"/>
          <w:szCs w:val="20"/>
        </w:rPr>
        <w:t xml:space="preserve"> </w:t>
      </w:r>
      <w:r w:rsidRPr="00E96E1B">
        <w:rPr>
          <w:rFonts w:ascii="Arial" w:hAnsi="Arial" w:cs="Arial"/>
          <w:b/>
          <w:sz w:val="20"/>
          <w:szCs w:val="20"/>
        </w:rPr>
        <w:t>Council Meeting held on</w:t>
      </w:r>
      <w:r>
        <w:rPr>
          <w:rFonts w:ascii="Arial" w:hAnsi="Arial" w:cs="Arial"/>
          <w:b/>
          <w:sz w:val="20"/>
          <w:szCs w:val="20"/>
        </w:rPr>
        <w:t xml:space="preserve"> 18</w:t>
      </w:r>
      <w:r w:rsidRPr="003910C9">
        <w:rPr>
          <w:rFonts w:ascii="Arial" w:hAnsi="Arial" w:cs="Arial"/>
          <w:b/>
          <w:sz w:val="20"/>
          <w:szCs w:val="20"/>
          <w:vertAlign w:val="superscript"/>
        </w:rPr>
        <w:t>th</w:t>
      </w:r>
      <w:r>
        <w:rPr>
          <w:rFonts w:ascii="Arial" w:hAnsi="Arial" w:cs="Arial"/>
          <w:b/>
          <w:sz w:val="20"/>
          <w:szCs w:val="20"/>
        </w:rPr>
        <w:t xml:space="preserve"> November 2024</w:t>
      </w:r>
    </w:p>
    <w:p w14:paraId="125DDA4D"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1153</w:t>
      </w:r>
      <w:r>
        <w:rPr>
          <w:rFonts w:ascii="Arial" w:hAnsi="Arial" w:cs="Arial"/>
          <w:bCs/>
          <w:sz w:val="20"/>
          <w:szCs w:val="20"/>
        </w:rPr>
        <w:tab/>
      </w:r>
      <w:r w:rsidRPr="0093391B">
        <w:rPr>
          <w:rFonts w:ascii="Arial" w:hAnsi="Arial" w:cs="Arial"/>
          <w:bCs/>
          <w:sz w:val="20"/>
          <w:szCs w:val="20"/>
          <w:u w:val="single"/>
        </w:rPr>
        <w:t>M1088 New Solar Farm at North Farm Stragglethorpe</w:t>
      </w:r>
    </w:p>
    <w:p w14:paraId="358C6DCD"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ab/>
        <w:t>Councill Shaw asked about the increase in land mass at the Country Park which would be included in the development of the solar farm and also the additional land for the country park.</w:t>
      </w:r>
    </w:p>
    <w:p w14:paraId="675D234B"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1154</w:t>
      </w:r>
      <w:r>
        <w:rPr>
          <w:rFonts w:ascii="Arial" w:hAnsi="Arial" w:cs="Arial"/>
          <w:bCs/>
          <w:sz w:val="20"/>
          <w:szCs w:val="20"/>
        </w:rPr>
        <w:tab/>
        <w:t>More information on the exact areas will be available as the project progresses.</w:t>
      </w:r>
    </w:p>
    <w:p w14:paraId="7B1FDB92" w14:textId="77777777" w:rsidR="00FA2B82" w:rsidRDefault="00FA2B82" w:rsidP="00FA2B82">
      <w:pPr>
        <w:pStyle w:val="NormalWeb"/>
        <w:ind w:left="720" w:hanging="720"/>
        <w:rPr>
          <w:rFonts w:ascii="Arial" w:hAnsi="Arial" w:cs="Arial"/>
          <w:bCs/>
          <w:sz w:val="20"/>
          <w:szCs w:val="20"/>
          <w:u w:val="single"/>
        </w:rPr>
      </w:pPr>
      <w:r>
        <w:rPr>
          <w:rFonts w:ascii="Arial" w:hAnsi="Arial" w:cs="Arial"/>
          <w:bCs/>
          <w:sz w:val="20"/>
          <w:szCs w:val="20"/>
        </w:rPr>
        <w:t>1155</w:t>
      </w:r>
      <w:r>
        <w:rPr>
          <w:rFonts w:ascii="Arial" w:hAnsi="Arial" w:cs="Arial"/>
          <w:bCs/>
          <w:sz w:val="20"/>
          <w:szCs w:val="20"/>
        </w:rPr>
        <w:tab/>
      </w:r>
      <w:r w:rsidRPr="00DB1A0D">
        <w:rPr>
          <w:rFonts w:ascii="Arial" w:hAnsi="Arial" w:cs="Arial"/>
          <w:bCs/>
          <w:sz w:val="20"/>
          <w:szCs w:val="20"/>
          <w:u w:val="single"/>
        </w:rPr>
        <w:t>M1089 Community Benefit – Solar Farm</w:t>
      </w:r>
    </w:p>
    <w:p w14:paraId="10375C63"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ab/>
        <w:t>Councillor Shaw also raised the issue of the community benefit funding and how council wished to proceed with this. Further negotiations would be required before a decision could be made on how the Council would manage the funding.</w:t>
      </w:r>
    </w:p>
    <w:p w14:paraId="36E00E9E" w14:textId="77777777" w:rsidR="00FA2B82" w:rsidRDefault="00FA2B82" w:rsidP="00FA2B82">
      <w:pPr>
        <w:pStyle w:val="NormalWeb"/>
        <w:ind w:left="720" w:hanging="720"/>
        <w:rPr>
          <w:rFonts w:ascii="Arial" w:hAnsi="Arial" w:cs="Arial"/>
          <w:bCs/>
          <w:sz w:val="20"/>
          <w:szCs w:val="20"/>
          <w:u w:val="single"/>
        </w:rPr>
      </w:pPr>
      <w:r>
        <w:rPr>
          <w:rFonts w:ascii="Arial" w:hAnsi="Arial" w:cs="Arial"/>
          <w:bCs/>
          <w:sz w:val="20"/>
          <w:szCs w:val="20"/>
        </w:rPr>
        <w:t>1156</w:t>
      </w:r>
      <w:r>
        <w:rPr>
          <w:rFonts w:ascii="Arial" w:hAnsi="Arial" w:cs="Arial"/>
          <w:bCs/>
          <w:sz w:val="20"/>
          <w:szCs w:val="20"/>
        </w:rPr>
        <w:tab/>
      </w:r>
      <w:r w:rsidRPr="002C095B">
        <w:rPr>
          <w:rFonts w:ascii="Arial" w:hAnsi="Arial" w:cs="Arial"/>
          <w:bCs/>
          <w:sz w:val="20"/>
          <w:szCs w:val="20"/>
          <w:u w:val="single"/>
        </w:rPr>
        <w:t>M1100 Reply from Inspector Cuthbert – Damage on The Green Play Area</w:t>
      </w:r>
    </w:p>
    <w:p w14:paraId="4C9D9645" w14:textId="77777777" w:rsidR="00FA2B82" w:rsidRDefault="00FA2B82" w:rsidP="00FA2B82">
      <w:pPr>
        <w:pStyle w:val="NormalWeb"/>
        <w:ind w:left="720" w:hanging="720"/>
        <w:rPr>
          <w:rFonts w:ascii="Arial" w:hAnsi="Arial" w:cs="Arial"/>
          <w:bCs/>
          <w:i/>
          <w:iCs/>
          <w:sz w:val="20"/>
          <w:szCs w:val="20"/>
        </w:rPr>
      </w:pPr>
      <w:r w:rsidRPr="002C5AE4">
        <w:rPr>
          <w:rFonts w:ascii="Arial" w:hAnsi="Arial" w:cs="Arial"/>
          <w:bCs/>
          <w:sz w:val="20"/>
          <w:szCs w:val="20"/>
        </w:rPr>
        <w:tab/>
        <w:t xml:space="preserve">A reply has been received from Inspector Cuthbert regarding the damaged caused to the surface of the park. </w:t>
      </w:r>
      <w:r>
        <w:rPr>
          <w:rFonts w:ascii="Arial" w:hAnsi="Arial" w:cs="Arial"/>
          <w:bCs/>
          <w:sz w:val="20"/>
          <w:szCs w:val="20"/>
        </w:rPr>
        <w:t>The Police have provided the football club with an educational session  with the members of the football club, including managers, players and parents and he believes “</w:t>
      </w:r>
      <w:r w:rsidRPr="00D52D5C">
        <w:rPr>
          <w:rFonts w:ascii="Arial" w:hAnsi="Arial" w:cs="Arial"/>
          <w:bCs/>
          <w:i/>
          <w:iCs/>
          <w:sz w:val="20"/>
          <w:szCs w:val="20"/>
        </w:rPr>
        <w:t xml:space="preserve">this </w:t>
      </w:r>
      <w:r>
        <w:rPr>
          <w:rFonts w:ascii="Arial" w:hAnsi="Arial" w:cs="Arial"/>
          <w:bCs/>
          <w:i/>
          <w:iCs/>
          <w:sz w:val="20"/>
          <w:szCs w:val="20"/>
        </w:rPr>
        <w:t>is a</w:t>
      </w:r>
      <w:r w:rsidRPr="00D52D5C">
        <w:rPr>
          <w:rFonts w:ascii="Arial" w:hAnsi="Arial" w:cs="Arial"/>
          <w:bCs/>
          <w:i/>
          <w:iCs/>
          <w:sz w:val="20"/>
          <w:szCs w:val="20"/>
        </w:rPr>
        <w:t xml:space="preserve"> more than appropriate outcome for this investigation, and to do any further, especially as there has been no further damage since the initial report in May, would be disproportionate ……. As the incident occurred over 6 months ago, to re-visit the children/families involved, especially as the actual individual roles in the damage are unclear, would not be an appropriate action to take, and could undermine the positive work that has been  done with the football  team.”</w:t>
      </w:r>
    </w:p>
    <w:p w14:paraId="549AAADC" w14:textId="77777777" w:rsidR="00FA2B82" w:rsidRDefault="00FA2B82" w:rsidP="00FA2B82">
      <w:pPr>
        <w:pStyle w:val="NormalWeb"/>
        <w:ind w:left="720" w:hanging="720"/>
        <w:rPr>
          <w:rFonts w:ascii="Arial" w:hAnsi="Arial" w:cs="Arial"/>
          <w:bCs/>
          <w:sz w:val="20"/>
          <w:szCs w:val="20"/>
          <w:u w:val="single"/>
        </w:rPr>
      </w:pPr>
      <w:r>
        <w:rPr>
          <w:rFonts w:ascii="Arial" w:hAnsi="Arial" w:cs="Arial"/>
          <w:bCs/>
          <w:sz w:val="20"/>
          <w:szCs w:val="20"/>
        </w:rPr>
        <w:t>1157</w:t>
      </w:r>
      <w:r>
        <w:rPr>
          <w:rFonts w:ascii="Arial" w:hAnsi="Arial" w:cs="Arial"/>
          <w:bCs/>
          <w:sz w:val="20"/>
          <w:szCs w:val="20"/>
        </w:rPr>
        <w:tab/>
      </w:r>
      <w:r w:rsidRPr="001A4583">
        <w:rPr>
          <w:rFonts w:ascii="Arial" w:hAnsi="Arial" w:cs="Arial"/>
          <w:bCs/>
          <w:sz w:val="20"/>
          <w:szCs w:val="20"/>
          <w:u w:val="single"/>
        </w:rPr>
        <w:t>M1102 Recycling Bins at Cotgrave Shopping Centre</w:t>
      </w:r>
    </w:p>
    <w:p w14:paraId="4C9992F0"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ab/>
        <w:t>Councillor Chewings would arrange a meeting in the New Year with the officer from Rushcliffe Borough Council to further discuss this issue.</w:t>
      </w:r>
    </w:p>
    <w:p w14:paraId="3AA6D2EF" w14:textId="77777777" w:rsidR="00FA2B82" w:rsidRPr="00E54BC4" w:rsidRDefault="00FA2B82" w:rsidP="00FA2B82">
      <w:pPr>
        <w:pStyle w:val="NormalWeb"/>
        <w:ind w:left="720" w:hanging="720"/>
        <w:rPr>
          <w:rFonts w:ascii="Arial" w:hAnsi="Arial" w:cs="Arial"/>
          <w:bCs/>
          <w:sz w:val="20"/>
          <w:szCs w:val="20"/>
          <w:u w:val="single"/>
        </w:rPr>
      </w:pPr>
      <w:r>
        <w:rPr>
          <w:rFonts w:ascii="Arial" w:hAnsi="Arial" w:cs="Arial"/>
          <w:bCs/>
          <w:sz w:val="20"/>
          <w:szCs w:val="20"/>
        </w:rPr>
        <w:t>1158</w:t>
      </w:r>
      <w:r>
        <w:rPr>
          <w:rFonts w:ascii="Arial" w:hAnsi="Arial" w:cs="Arial"/>
          <w:bCs/>
          <w:sz w:val="20"/>
          <w:szCs w:val="20"/>
        </w:rPr>
        <w:tab/>
      </w:r>
      <w:r w:rsidRPr="00E54BC4">
        <w:rPr>
          <w:rFonts w:ascii="Arial" w:hAnsi="Arial" w:cs="Arial"/>
          <w:bCs/>
          <w:sz w:val="20"/>
          <w:szCs w:val="20"/>
          <w:u w:val="single"/>
        </w:rPr>
        <w:t>M1103 Monkey Challenge Play Equipment</w:t>
      </w:r>
    </w:p>
    <w:p w14:paraId="2CF6FB2F"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ab/>
        <w:t>The Clerk has received information regarding the safety flooring for the equipment.  Where the free height of fall is less than 600mm, there is no requirement for a tested impact attenuating surface.  For free heights of fall 600mm or greater an appropriate surface is required. Council was in agreement that this piece of equipment would not be suitable for Broadmeer Play Park due to its hard surface and would be more suited to Ring Leas Park.  This item will be added to the agenda for the Council Meeting being held on 20</w:t>
      </w:r>
      <w:r w:rsidRPr="001F2A19">
        <w:rPr>
          <w:rFonts w:ascii="Arial" w:hAnsi="Arial" w:cs="Arial"/>
          <w:bCs/>
          <w:sz w:val="20"/>
          <w:szCs w:val="20"/>
          <w:vertAlign w:val="superscript"/>
        </w:rPr>
        <w:t>th</w:t>
      </w:r>
      <w:r>
        <w:rPr>
          <w:rFonts w:ascii="Arial" w:hAnsi="Arial" w:cs="Arial"/>
          <w:bCs/>
          <w:sz w:val="20"/>
          <w:szCs w:val="20"/>
        </w:rPr>
        <w:t xml:space="preserve"> January 2025.</w:t>
      </w:r>
    </w:p>
    <w:p w14:paraId="1A0F042E" w14:textId="77777777" w:rsidR="00FA2B82" w:rsidRPr="00430FFE" w:rsidRDefault="00FA2B82" w:rsidP="00FA2B82">
      <w:pPr>
        <w:pStyle w:val="NormalWeb"/>
        <w:ind w:left="720" w:hanging="720"/>
        <w:rPr>
          <w:rFonts w:ascii="Arial" w:hAnsi="Arial" w:cs="Arial"/>
          <w:bCs/>
          <w:sz w:val="20"/>
          <w:szCs w:val="20"/>
          <w:u w:val="single"/>
        </w:rPr>
      </w:pPr>
      <w:r>
        <w:rPr>
          <w:rFonts w:ascii="Arial" w:hAnsi="Arial" w:cs="Arial"/>
          <w:bCs/>
          <w:sz w:val="20"/>
          <w:szCs w:val="20"/>
        </w:rPr>
        <w:t>1159</w:t>
      </w:r>
      <w:r>
        <w:rPr>
          <w:rFonts w:ascii="Arial" w:hAnsi="Arial" w:cs="Arial"/>
          <w:bCs/>
          <w:sz w:val="20"/>
          <w:szCs w:val="20"/>
        </w:rPr>
        <w:tab/>
      </w:r>
      <w:r w:rsidRPr="00430FFE">
        <w:rPr>
          <w:rFonts w:ascii="Arial" w:hAnsi="Arial" w:cs="Arial"/>
          <w:bCs/>
          <w:sz w:val="20"/>
          <w:szCs w:val="20"/>
          <w:u w:val="single"/>
        </w:rPr>
        <w:t>M1107 Rushcliffe Borough Council Grass Cutting</w:t>
      </w:r>
    </w:p>
    <w:p w14:paraId="4D2024D6"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ab/>
        <w:t>Three cuts have been missed from this year’s schedule. Councillor Chewings will raise this with the Borough Council as a ward member.</w:t>
      </w:r>
    </w:p>
    <w:p w14:paraId="6532148F" w14:textId="77777777" w:rsidR="00FA2B82" w:rsidRDefault="00FA2B82" w:rsidP="00FA2B82">
      <w:pPr>
        <w:pStyle w:val="NormalWeb"/>
        <w:ind w:left="720" w:hanging="720"/>
        <w:rPr>
          <w:rFonts w:ascii="Arial" w:hAnsi="Arial" w:cs="Arial"/>
          <w:bCs/>
          <w:sz w:val="20"/>
          <w:szCs w:val="20"/>
          <w:u w:val="single"/>
        </w:rPr>
      </w:pPr>
      <w:r>
        <w:rPr>
          <w:rFonts w:ascii="Arial" w:hAnsi="Arial" w:cs="Arial"/>
          <w:bCs/>
          <w:sz w:val="20"/>
          <w:szCs w:val="20"/>
        </w:rPr>
        <w:t>1160</w:t>
      </w:r>
      <w:r>
        <w:rPr>
          <w:rFonts w:ascii="Arial" w:hAnsi="Arial" w:cs="Arial"/>
          <w:bCs/>
          <w:sz w:val="20"/>
          <w:szCs w:val="20"/>
        </w:rPr>
        <w:tab/>
      </w:r>
      <w:r w:rsidRPr="00784AC7">
        <w:rPr>
          <w:rFonts w:ascii="Arial" w:hAnsi="Arial" w:cs="Arial"/>
          <w:bCs/>
          <w:sz w:val="20"/>
          <w:szCs w:val="20"/>
          <w:u w:val="single"/>
        </w:rPr>
        <w:t>M1115 Grant Cotgrave Candleby Lane School</w:t>
      </w:r>
      <w:r>
        <w:rPr>
          <w:rFonts w:ascii="Arial" w:hAnsi="Arial" w:cs="Arial"/>
          <w:bCs/>
          <w:sz w:val="20"/>
          <w:szCs w:val="20"/>
          <w:u w:val="single"/>
        </w:rPr>
        <w:t xml:space="preserve"> – Young Voice Choir 2025</w:t>
      </w:r>
    </w:p>
    <w:p w14:paraId="4D4BA497" w14:textId="77777777" w:rsidR="00FA2B82" w:rsidRDefault="00FA2B82" w:rsidP="00FA2B82">
      <w:pPr>
        <w:pStyle w:val="NormalWeb"/>
        <w:ind w:left="720" w:hanging="720"/>
        <w:rPr>
          <w:rFonts w:ascii="Arial" w:hAnsi="Arial" w:cs="Arial"/>
          <w:bCs/>
          <w:i/>
          <w:iCs/>
          <w:sz w:val="20"/>
          <w:szCs w:val="20"/>
        </w:rPr>
      </w:pPr>
      <w:r>
        <w:rPr>
          <w:rFonts w:ascii="Arial" w:hAnsi="Arial" w:cs="Arial"/>
          <w:bCs/>
          <w:sz w:val="20"/>
          <w:szCs w:val="20"/>
        </w:rPr>
        <w:tab/>
        <w:t xml:space="preserve">The Head Teacher of Candleby Lane School had written to Council to thank Council for the grant. </w:t>
      </w:r>
      <w:r w:rsidRPr="00BC5095">
        <w:rPr>
          <w:rFonts w:ascii="Arial" w:hAnsi="Arial" w:cs="Arial"/>
          <w:bCs/>
          <w:i/>
          <w:iCs/>
          <w:sz w:val="20"/>
          <w:szCs w:val="20"/>
        </w:rPr>
        <w:t>“It really will make a difference. We want to give the children all these opportunities but we know the cost is a real factor</w:t>
      </w:r>
      <w:r>
        <w:rPr>
          <w:rFonts w:ascii="Arial" w:hAnsi="Arial" w:cs="Arial"/>
          <w:bCs/>
          <w:i/>
          <w:iCs/>
          <w:sz w:val="20"/>
          <w:szCs w:val="20"/>
        </w:rPr>
        <w:t>,</w:t>
      </w:r>
      <w:r w:rsidRPr="00BC5095">
        <w:rPr>
          <w:rFonts w:ascii="Arial" w:hAnsi="Arial" w:cs="Arial"/>
          <w:bCs/>
          <w:i/>
          <w:iCs/>
          <w:sz w:val="20"/>
          <w:szCs w:val="20"/>
        </w:rPr>
        <w:t xml:space="preserve"> so this will enable all the children who want to attend to go.”</w:t>
      </w:r>
    </w:p>
    <w:p w14:paraId="69F60B3F" w14:textId="77777777" w:rsidR="00FA2B82" w:rsidRDefault="00FA2B82" w:rsidP="00FA2B82">
      <w:pPr>
        <w:pStyle w:val="NormalWeb"/>
        <w:ind w:left="720" w:hanging="720"/>
        <w:jc w:val="center"/>
        <w:rPr>
          <w:rFonts w:ascii="Arial" w:hAnsi="Arial" w:cs="Arial"/>
          <w:b/>
          <w:sz w:val="20"/>
          <w:szCs w:val="20"/>
        </w:rPr>
      </w:pPr>
      <w:r w:rsidRPr="0021074C">
        <w:rPr>
          <w:rFonts w:ascii="Arial" w:hAnsi="Arial" w:cs="Arial"/>
          <w:b/>
          <w:sz w:val="20"/>
          <w:szCs w:val="20"/>
        </w:rPr>
        <w:t>-3-</w:t>
      </w:r>
    </w:p>
    <w:p w14:paraId="1F1A5A4A" w14:textId="77777777" w:rsidR="00FA2B82" w:rsidRDefault="00FA2B82" w:rsidP="00FA2B82">
      <w:pPr>
        <w:pStyle w:val="NormalWeb"/>
        <w:ind w:left="720" w:hanging="720"/>
        <w:rPr>
          <w:rFonts w:ascii="Arial" w:hAnsi="Arial" w:cs="Arial"/>
          <w:bCs/>
          <w:sz w:val="20"/>
          <w:szCs w:val="20"/>
          <w:u w:val="single"/>
        </w:rPr>
      </w:pPr>
      <w:r>
        <w:rPr>
          <w:rFonts w:ascii="Arial" w:hAnsi="Arial" w:cs="Arial"/>
          <w:bCs/>
          <w:sz w:val="20"/>
          <w:szCs w:val="20"/>
        </w:rPr>
        <w:t>1161</w:t>
      </w:r>
      <w:r w:rsidRPr="00712BB2">
        <w:rPr>
          <w:rFonts w:ascii="Arial" w:hAnsi="Arial" w:cs="Arial"/>
          <w:bCs/>
          <w:sz w:val="20"/>
          <w:szCs w:val="20"/>
        </w:rPr>
        <w:tab/>
      </w:r>
      <w:r w:rsidRPr="00712BB2">
        <w:rPr>
          <w:rFonts w:ascii="Arial" w:hAnsi="Arial" w:cs="Arial"/>
          <w:bCs/>
          <w:sz w:val="20"/>
          <w:szCs w:val="20"/>
          <w:u w:val="single"/>
        </w:rPr>
        <w:t>M1127 Climate &amp; Nature Bill</w:t>
      </w:r>
    </w:p>
    <w:p w14:paraId="510679A9"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ab/>
        <w:t>An email has been received from James Naish (MP) and is really pleased that Council is engaging with potential government legislation. Discussions have been started with relevant ministers in preparation for the Bill coming forwards.</w:t>
      </w:r>
    </w:p>
    <w:p w14:paraId="00762BC1" w14:textId="77777777" w:rsidR="00FA2B82" w:rsidRDefault="00FA2B82" w:rsidP="00FA2B82">
      <w:pPr>
        <w:pStyle w:val="NormalWeb"/>
        <w:ind w:left="720" w:hanging="720"/>
        <w:rPr>
          <w:rFonts w:ascii="Arial" w:hAnsi="Arial" w:cs="Arial"/>
          <w:bCs/>
          <w:sz w:val="20"/>
          <w:szCs w:val="20"/>
          <w:u w:val="single"/>
        </w:rPr>
      </w:pPr>
      <w:r>
        <w:rPr>
          <w:rFonts w:ascii="Arial" w:hAnsi="Arial" w:cs="Arial"/>
          <w:bCs/>
          <w:sz w:val="20"/>
          <w:szCs w:val="20"/>
        </w:rPr>
        <w:t>1162</w:t>
      </w:r>
      <w:r>
        <w:rPr>
          <w:rFonts w:ascii="Arial" w:hAnsi="Arial" w:cs="Arial"/>
          <w:bCs/>
          <w:sz w:val="20"/>
          <w:szCs w:val="20"/>
        </w:rPr>
        <w:tab/>
      </w:r>
      <w:r w:rsidRPr="00AD21FB">
        <w:rPr>
          <w:rFonts w:ascii="Arial" w:hAnsi="Arial" w:cs="Arial"/>
          <w:bCs/>
          <w:sz w:val="20"/>
          <w:szCs w:val="20"/>
          <w:u w:val="single"/>
        </w:rPr>
        <w:t>M1131 Deed of Easement Burhill Car Park</w:t>
      </w:r>
    </w:p>
    <w:p w14:paraId="5079390B"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ab/>
        <w:t>The Clerk has received a draft letter produced by Ives &amp; Co for approval before asking for this to be forwarded to the residents.  All Councillors agreed for the letter to be sent.</w:t>
      </w:r>
    </w:p>
    <w:p w14:paraId="558E4219"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1163</w:t>
      </w:r>
      <w:r>
        <w:rPr>
          <w:rFonts w:ascii="Arial" w:hAnsi="Arial" w:cs="Arial"/>
          <w:bCs/>
          <w:sz w:val="20"/>
          <w:szCs w:val="20"/>
        </w:rPr>
        <w:tab/>
      </w:r>
      <w:r w:rsidRPr="00186380">
        <w:rPr>
          <w:rFonts w:ascii="Arial" w:hAnsi="Arial" w:cs="Arial"/>
          <w:bCs/>
          <w:sz w:val="20"/>
          <w:szCs w:val="20"/>
          <w:u w:val="single"/>
        </w:rPr>
        <w:t>M1142 Bus Stops on Hollygate Lane</w:t>
      </w:r>
    </w:p>
    <w:p w14:paraId="4D8A9BFD" w14:textId="77777777" w:rsidR="00FA2B82" w:rsidRPr="00712BB2" w:rsidRDefault="00FA2B82" w:rsidP="00FA2B82">
      <w:pPr>
        <w:pStyle w:val="NormalWeb"/>
        <w:ind w:left="720" w:hanging="720"/>
        <w:rPr>
          <w:rFonts w:ascii="Arial" w:hAnsi="Arial" w:cs="Arial"/>
          <w:bCs/>
          <w:sz w:val="20"/>
          <w:szCs w:val="20"/>
        </w:rPr>
      </w:pPr>
      <w:r>
        <w:rPr>
          <w:rFonts w:ascii="Arial" w:hAnsi="Arial" w:cs="Arial"/>
          <w:bCs/>
          <w:sz w:val="20"/>
          <w:szCs w:val="20"/>
        </w:rPr>
        <w:tab/>
        <w:t>Councillor Butler has informed the Clerk that he has also raised concerns with the Highways planners and designers, and they are checking/reviewing to see if they are within the legislation of the planning permission given and that suitable consideration was given at the design stage.</w:t>
      </w:r>
    </w:p>
    <w:p w14:paraId="598F09C2" w14:textId="77777777" w:rsidR="00FA2B82" w:rsidRPr="00B76F12" w:rsidRDefault="00FA2B82" w:rsidP="00FA2B82">
      <w:pPr>
        <w:pStyle w:val="NormalWeb"/>
        <w:ind w:left="720" w:hanging="720"/>
        <w:jc w:val="center"/>
        <w:rPr>
          <w:rFonts w:ascii="Arial" w:hAnsi="Arial" w:cs="Arial"/>
          <w:bCs/>
          <w:sz w:val="20"/>
          <w:szCs w:val="20"/>
          <w:u w:val="single"/>
        </w:rPr>
      </w:pPr>
      <w:r>
        <w:rPr>
          <w:rFonts w:ascii="Arial" w:hAnsi="Arial" w:cs="Arial"/>
          <w:bCs/>
          <w:sz w:val="20"/>
          <w:szCs w:val="20"/>
        </w:rPr>
        <w:t>----------------------------------------------------------------</w:t>
      </w:r>
    </w:p>
    <w:p w14:paraId="5F7630F0" w14:textId="77777777" w:rsidR="00FA2B82" w:rsidRPr="00E96E1B" w:rsidRDefault="00FA2B82" w:rsidP="00FA2B82">
      <w:pPr>
        <w:pStyle w:val="NormalWeb"/>
        <w:ind w:left="720" w:hanging="720"/>
        <w:jc w:val="center"/>
        <w:rPr>
          <w:rFonts w:ascii="Arial" w:hAnsi="Arial" w:cs="Arial"/>
          <w:b/>
          <w:sz w:val="20"/>
          <w:szCs w:val="20"/>
        </w:rPr>
      </w:pPr>
      <w:r w:rsidRPr="00E96E1B">
        <w:rPr>
          <w:rFonts w:ascii="Arial" w:hAnsi="Arial" w:cs="Arial"/>
          <w:b/>
          <w:sz w:val="20"/>
          <w:szCs w:val="20"/>
        </w:rPr>
        <w:t>Planning Minutes</w:t>
      </w:r>
    </w:p>
    <w:p w14:paraId="544062BE" w14:textId="77777777" w:rsidR="00FA2B82" w:rsidRPr="00E96E1B" w:rsidRDefault="00FA2B82" w:rsidP="00FA2B82">
      <w:pPr>
        <w:pStyle w:val="NormalWeb"/>
        <w:ind w:left="720" w:hanging="720"/>
        <w:rPr>
          <w:rFonts w:ascii="Arial" w:hAnsi="Arial" w:cs="Arial"/>
          <w:bCs/>
          <w:sz w:val="20"/>
          <w:szCs w:val="20"/>
        </w:rPr>
      </w:pPr>
      <w:r>
        <w:rPr>
          <w:rFonts w:ascii="Arial" w:hAnsi="Arial" w:cs="Arial"/>
          <w:bCs/>
          <w:sz w:val="20"/>
          <w:szCs w:val="20"/>
        </w:rPr>
        <w:t>1164</w:t>
      </w:r>
      <w:r w:rsidRPr="00E96E1B">
        <w:rPr>
          <w:rFonts w:ascii="Arial" w:hAnsi="Arial" w:cs="Arial"/>
          <w:bCs/>
          <w:sz w:val="20"/>
          <w:szCs w:val="20"/>
        </w:rPr>
        <w:tab/>
      </w:r>
      <w:r w:rsidRPr="00E96E1B">
        <w:rPr>
          <w:rFonts w:ascii="Arial" w:hAnsi="Arial" w:cs="Arial"/>
          <w:b/>
          <w:sz w:val="20"/>
          <w:szCs w:val="20"/>
        </w:rPr>
        <w:t>Resolved</w:t>
      </w:r>
      <w:r w:rsidRPr="00E96E1B">
        <w:rPr>
          <w:rFonts w:ascii="Arial" w:hAnsi="Arial" w:cs="Arial"/>
          <w:bCs/>
          <w:sz w:val="20"/>
          <w:szCs w:val="20"/>
        </w:rPr>
        <w:tab/>
        <w:t>:</w:t>
      </w:r>
      <w:r w:rsidRPr="00E96E1B">
        <w:rPr>
          <w:rFonts w:ascii="Arial" w:hAnsi="Arial" w:cs="Arial"/>
          <w:bCs/>
          <w:sz w:val="20"/>
          <w:szCs w:val="20"/>
        </w:rPr>
        <w:tab/>
        <w:t>“To confirm the planning minutes recorded and the decisions taken</w:t>
      </w:r>
      <w:r w:rsidRPr="00E96E1B">
        <w:rPr>
          <w:rFonts w:ascii="Arial" w:hAnsi="Arial" w:cs="Arial"/>
          <w:bCs/>
          <w:sz w:val="20"/>
          <w:szCs w:val="20"/>
        </w:rPr>
        <w:br/>
      </w:r>
      <w:r w:rsidRPr="00E96E1B">
        <w:rPr>
          <w:rFonts w:ascii="Arial" w:hAnsi="Arial" w:cs="Arial"/>
          <w:bCs/>
          <w:sz w:val="20"/>
          <w:szCs w:val="20"/>
        </w:rPr>
        <w:tab/>
      </w:r>
      <w:r w:rsidRPr="00E96E1B">
        <w:rPr>
          <w:rFonts w:ascii="Arial" w:hAnsi="Arial" w:cs="Arial"/>
          <w:bCs/>
          <w:sz w:val="20"/>
          <w:szCs w:val="20"/>
        </w:rPr>
        <w:tab/>
      </w:r>
      <w:r w:rsidRPr="00E96E1B">
        <w:rPr>
          <w:rFonts w:ascii="Arial" w:hAnsi="Arial" w:cs="Arial"/>
          <w:bCs/>
          <w:sz w:val="20"/>
          <w:szCs w:val="20"/>
        </w:rPr>
        <w:tab/>
        <w:t>by the Council and those of the Planning Authority.”</w:t>
      </w:r>
    </w:p>
    <w:p w14:paraId="45190105"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6B48E92B" w14:textId="77777777" w:rsidR="00FA2B82" w:rsidRPr="00E96E1B" w:rsidRDefault="00FA2B82" w:rsidP="00FA2B82">
      <w:pPr>
        <w:pStyle w:val="NormalWeb"/>
        <w:ind w:left="720" w:hanging="720"/>
        <w:jc w:val="center"/>
        <w:rPr>
          <w:rFonts w:ascii="Arial" w:hAnsi="Arial" w:cs="Arial"/>
          <w:b/>
          <w:sz w:val="20"/>
          <w:szCs w:val="20"/>
        </w:rPr>
      </w:pPr>
      <w:r w:rsidRPr="00E96E1B">
        <w:rPr>
          <w:rFonts w:ascii="Arial" w:hAnsi="Arial" w:cs="Arial"/>
          <w:b/>
          <w:sz w:val="20"/>
          <w:szCs w:val="20"/>
        </w:rPr>
        <w:t>Financial Matters</w:t>
      </w:r>
    </w:p>
    <w:p w14:paraId="6725F3FB" w14:textId="77777777" w:rsidR="00FA2B82" w:rsidRDefault="00FA2B82" w:rsidP="00FA2B82">
      <w:pPr>
        <w:ind w:left="720" w:hanging="720"/>
        <w:rPr>
          <w:szCs w:val="22"/>
        </w:rPr>
      </w:pPr>
      <w:r>
        <w:rPr>
          <w:szCs w:val="22"/>
        </w:rPr>
        <w:t>1165</w:t>
      </w:r>
      <w:r>
        <w:rPr>
          <w:szCs w:val="22"/>
        </w:rPr>
        <w:tab/>
      </w:r>
      <w:r w:rsidRPr="00E96E1B">
        <w:rPr>
          <w:b/>
          <w:szCs w:val="22"/>
        </w:rPr>
        <w:t>Resolved:</w:t>
      </w:r>
      <w:r w:rsidRPr="00E96E1B">
        <w:rPr>
          <w:szCs w:val="22"/>
        </w:rPr>
        <w:tab/>
        <w:t xml:space="preserve">‘’That the payments made since the previous meeting totalling </w:t>
      </w:r>
      <w:r>
        <w:rPr>
          <w:szCs w:val="22"/>
        </w:rPr>
        <w:t xml:space="preserve">£5,070.13 </w:t>
      </w:r>
      <w:r>
        <w:rPr>
          <w:szCs w:val="22"/>
        </w:rPr>
        <w:br/>
        <w:t xml:space="preserve">              </w:t>
      </w:r>
      <w:r w:rsidRPr="00E96E1B">
        <w:rPr>
          <w:szCs w:val="22"/>
        </w:rPr>
        <w:t xml:space="preserve"> </w:t>
      </w:r>
      <w:r>
        <w:rPr>
          <w:szCs w:val="22"/>
        </w:rPr>
        <w:t xml:space="preserve">            </w:t>
      </w:r>
      <w:r w:rsidRPr="00E96E1B">
        <w:rPr>
          <w:szCs w:val="22"/>
        </w:rPr>
        <w:t xml:space="preserve">as recorded below, be approved and the invoices awaiting payment be </w:t>
      </w:r>
      <w:r>
        <w:rPr>
          <w:szCs w:val="22"/>
        </w:rPr>
        <w:br/>
        <w:t xml:space="preserve">                           </w:t>
      </w:r>
      <w:r w:rsidRPr="00E96E1B">
        <w:rPr>
          <w:szCs w:val="22"/>
        </w:rPr>
        <w:t>paid’’.</w:t>
      </w:r>
    </w:p>
    <w:p w14:paraId="360DCA9D" w14:textId="77777777" w:rsidR="00FA2B82" w:rsidRPr="00E96E1B" w:rsidRDefault="00FA2B82" w:rsidP="00FA2B82">
      <w:pPr>
        <w:ind w:left="2160" w:hanging="1440"/>
        <w:jc w:val="center"/>
        <w:rPr>
          <w:szCs w:val="22"/>
        </w:rPr>
      </w:pPr>
    </w:p>
    <w:tbl>
      <w:tblPr>
        <w:tblStyle w:val="TableGrid"/>
        <w:tblW w:w="0" w:type="auto"/>
        <w:tblLook w:val="04A0" w:firstRow="1" w:lastRow="0" w:firstColumn="1" w:lastColumn="0" w:noHBand="0" w:noVBand="1"/>
      </w:tblPr>
      <w:tblGrid>
        <w:gridCol w:w="2457"/>
        <w:gridCol w:w="1403"/>
        <w:gridCol w:w="3132"/>
        <w:gridCol w:w="817"/>
        <w:gridCol w:w="1207"/>
      </w:tblGrid>
      <w:tr w:rsidR="00FA2B82" w:rsidRPr="00E96E1B" w14:paraId="644B90EE" w14:textId="77777777" w:rsidTr="00684ACD">
        <w:tc>
          <w:tcPr>
            <w:tcW w:w="2457" w:type="dxa"/>
          </w:tcPr>
          <w:p w14:paraId="4A22A820" w14:textId="77777777" w:rsidR="00FA2B82" w:rsidRPr="00BE3013" w:rsidRDefault="00FA2B82" w:rsidP="00684ACD">
            <w:pPr>
              <w:rPr>
                <w:b/>
                <w:bCs/>
                <w:szCs w:val="22"/>
              </w:rPr>
            </w:pPr>
            <w:r w:rsidRPr="00BE3013">
              <w:rPr>
                <w:b/>
                <w:bCs/>
                <w:szCs w:val="22"/>
              </w:rPr>
              <w:t>Invoice From</w:t>
            </w:r>
          </w:p>
        </w:tc>
        <w:tc>
          <w:tcPr>
            <w:tcW w:w="1403" w:type="dxa"/>
          </w:tcPr>
          <w:p w14:paraId="2E98AB38" w14:textId="77777777" w:rsidR="00FA2B82" w:rsidRPr="00BE3013" w:rsidRDefault="00FA2B82" w:rsidP="00684ACD">
            <w:pPr>
              <w:rPr>
                <w:b/>
                <w:bCs/>
                <w:szCs w:val="22"/>
              </w:rPr>
            </w:pPr>
            <w:r w:rsidRPr="00BE3013">
              <w:rPr>
                <w:b/>
                <w:bCs/>
                <w:szCs w:val="22"/>
              </w:rPr>
              <w:t>Invoice No.</w:t>
            </w:r>
          </w:p>
        </w:tc>
        <w:tc>
          <w:tcPr>
            <w:tcW w:w="3132" w:type="dxa"/>
          </w:tcPr>
          <w:p w14:paraId="31ED43C9" w14:textId="77777777" w:rsidR="00FA2B82" w:rsidRPr="00BE3013" w:rsidRDefault="00FA2B82" w:rsidP="00684ACD">
            <w:pPr>
              <w:rPr>
                <w:b/>
                <w:bCs/>
                <w:szCs w:val="22"/>
              </w:rPr>
            </w:pPr>
            <w:r w:rsidRPr="00BE3013">
              <w:rPr>
                <w:b/>
                <w:bCs/>
                <w:szCs w:val="22"/>
              </w:rPr>
              <w:t>Description</w:t>
            </w:r>
          </w:p>
        </w:tc>
        <w:tc>
          <w:tcPr>
            <w:tcW w:w="817" w:type="dxa"/>
          </w:tcPr>
          <w:p w14:paraId="764E3196" w14:textId="77777777" w:rsidR="00FA2B82" w:rsidRPr="00BE3013" w:rsidRDefault="00FA2B82" w:rsidP="00684ACD">
            <w:pPr>
              <w:rPr>
                <w:b/>
                <w:bCs/>
                <w:szCs w:val="22"/>
              </w:rPr>
            </w:pPr>
            <w:r w:rsidRPr="00BE3013">
              <w:rPr>
                <w:b/>
                <w:bCs/>
                <w:szCs w:val="22"/>
              </w:rPr>
              <w:t>Power</w:t>
            </w:r>
          </w:p>
        </w:tc>
        <w:tc>
          <w:tcPr>
            <w:tcW w:w="1207" w:type="dxa"/>
          </w:tcPr>
          <w:p w14:paraId="30D130D8" w14:textId="77777777" w:rsidR="00FA2B82" w:rsidRPr="00BE3013" w:rsidRDefault="00FA2B82" w:rsidP="00684ACD">
            <w:pPr>
              <w:jc w:val="right"/>
              <w:rPr>
                <w:b/>
                <w:bCs/>
                <w:szCs w:val="22"/>
              </w:rPr>
            </w:pPr>
            <w:r w:rsidRPr="00BE3013">
              <w:rPr>
                <w:b/>
                <w:bCs/>
                <w:szCs w:val="22"/>
              </w:rPr>
              <w:t>Amount</w:t>
            </w:r>
          </w:p>
        </w:tc>
      </w:tr>
      <w:tr w:rsidR="00FA2B82" w:rsidRPr="00E96E1B" w14:paraId="53B777EB" w14:textId="77777777" w:rsidTr="00684ACD">
        <w:tc>
          <w:tcPr>
            <w:tcW w:w="2457" w:type="dxa"/>
          </w:tcPr>
          <w:p w14:paraId="4203D8B9" w14:textId="77777777" w:rsidR="00FA2B82" w:rsidRPr="00E96E1B" w:rsidRDefault="00FA2B82" w:rsidP="00684ACD">
            <w:pPr>
              <w:rPr>
                <w:szCs w:val="22"/>
              </w:rPr>
            </w:pPr>
            <w:r>
              <w:rPr>
                <w:szCs w:val="22"/>
              </w:rPr>
              <w:t>St John Ambulance</w:t>
            </w:r>
          </w:p>
        </w:tc>
        <w:tc>
          <w:tcPr>
            <w:tcW w:w="1403" w:type="dxa"/>
          </w:tcPr>
          <w:p w14:paraId="289DF804" w14:textId="77777777" w:rsidR="00FA2B82" w:rsidRPr="00E96E1B" w:rsidRDefault="00FA2B82" w:rsidP="00684ACD">
            <w:pPr>
              <w:rPr>
                <w:szCs w:val="22"/>
              </w:rPr>
            </w:pPr>
            <w:r>
              <w:rPr>
                <w:szCs w:val="22"/>
              </w:rPr>
              <w:t>24007984</w:t>
            </w:r>
          </w:p>
        </w:tc>
        <w:tc>
          <w:tcPr>
            <w:tcW w:w="3132" w:type="dxa"/>
          </w:tcPr>
          <w:p w14:paraId="4F407DE1" w14:textId="77777777" w:rsidR="00FA2B82" w:rsidRPr="00E96E1B" w:rsidRDefault="00FA2B82" w:rsidP="00684ACD">
            <w:pPr>
              <w:rPr>
                <w:szCs w:val="22"/>
              </w:rPr>
            </w:pPr>
            <w:r>
              <w:rPr>
                <w:szCs w:val="22"/>
              </w:rPr>
              <w:t>First Aid Cover Fireworks Event</w:t>
            </w:r>
          </w:p>
        </w:tc>
        <w:tc>
          <w:tcPr>
            <w:tcW w:w="817" w:type="dxa"/>
          </w:tcPr>
          <w:p w14:paraId="782A0510" w14:textId="77777777" w:rsidR="00FA2B82" w:rsidRPr="00E96E1B" w:rsidRDefault="00FA2B82" w:rsidP="00684ACD">
            <w:pPr>
              <w:rPr>
                <w:szCs w:val="22"/>
              </w:rPr>
            </w:pPr>
            <w:r>
              <w:rPr>
                <w:szCs w:val="22"/>
              </w:rPr>
              <w:t>1</w:t>
            </w:r>
          </w:p>
        </w:tc>
        <w:tc>
          <w:tcPr>
            <w:tcW w:w="1207" w:type="dxa"/>
          </w:tcPr>
          <w:p w14:paraId="7F113F54" w14:textId="77777777" w:rsidR="00FA2B82" w:rsidRPr="00E96E1B" w:rsidRDefault="00FA2B82" w:rsidP="00684ACD">
            <w:pPr>
              <w:jc w:val="right"/>
              <w:rPr>
                <w:szCs w:val="22"/>
              </w:rPr>
            </w:pPr>
            <w:r>
              <w:rPr>
                <w:szCs w:val="22"/>
              </w:rPr>
              <w:t>137.28</w:t>
            </w:r>
          </w:p>
        </w:tc>
      </w:tr>
      <w:tr w:rsidR="00FA2B82" w:rsidRPr="00E96E1B" w14:paraId="06AFAA6C" w14:textId="77777777" w:rsidTr="00684ACD">
        <w:tc>
          <w:tcPr>
            <w:tcW w:w="2457" w:type="dxa"/>
          </w:tcPr>
          <w:p w14:paraId="40805CB2" w14:textId="77777777" w:rsidR="00FA2B82" w:rsidRPr="00E96E1B" w:rsidRDefault="00FA2B82" w:rsidP="00684ACD">
            <w:pPr>
              <w:rPr>
                <w:szCs w:val="22"/>
              </w:rPr>
            </w:pPr>
            <w:r>
              <w:rPr>
                <w:szCs w:val="22"/>
              </w:rPr>
              <w:t>Arco</w:t>
            </w:r>
          </w:p>
        </w:tc>
        <w:tc>
          <w:tcPr>
            <w:tcW w:w="1403" w:type="dxa"/>
          </w:tcPr>
          <w:p w14:paraId="1770E8D7" w14:textId="77777777" w:rsidR="00FA2B82" w:rsidRPr="00E96E1B" w:rsidRDefault="00FA2B82" w:rsidP="00684ACD">
            <w:pPr>
              <w:rPr>
                <w:szCs w:val="22"/>
              </w:rPr>
            </w:pPr>
            <w:r>
              <w:rPr>
                <w:szCs w:val="22"/>
              </w:rPr>
              <w:t>948994700</w:t>
            </w:r>
          </w:p>
        </w:tc>
        <w:tc>
          <w:tcPr>
            <w:tcW w:w="3132" w:type="dxa"/>
          </w:tcPr>
          <w:p w14:paraId="61A14137" w14:textId="77777777" w:rsidR="00FA2B82" w:rsidRPr="00E96E1B" w:rsidRDefault="00FA2B82" w:rsidP="00684ACD">
            <w:pPr>
              <w:rPr>
                <w:szCs w:val="22"/>
              </w:rPr>
            </w:pPr>
            <w:r>
              <w:rPr>
                <w:szCs w:val="22"/>
              </w:rPr>
              <w:t>Polo Shirts for Grounds staff</w:t>
            </w:r>
          </w:p>
        </w:tc>
        <w:tc>
          <w:tcPr>
            <w:tcW w:w="817" w:type="dxa"/>
          </w:tcPr>
          <w:p w14:paraId="024FD544" w14:textId="77777777" w:rsidR="00FA2B82" w:rsidRPr="00E96E1B" w:rsidRDefault="00FA2B82" w:rsidP="00684ACD">
            <w:pPr>
              <w:rPr>
                <w:szCs w:val="22"/>
              </w:rPr>
            </w:pPr>
            <w:r>
              <w:rPr>
                <w:szCs w:val="22"/>
              </w:rPr>
              <w:t>1</w:t>
            </w:r>
          </w:p>
        </w:tc>
        <w:tc>
          <w:tcPr>
            <w:tcW w:w="1207" w:type="dxa"/>
          </w:tcPr>
          <w:p w14:paraId="4BB555F6" w14:textId="77777777" w:rsidR="00FA2B82" w:rsidRPr="00E96E1B" w:rsidRDefault="00FA2B82" w:rsidP="00684ACD">
            <w:pPr>
              <w:jc w:val="right"/>
              <w:rPr>
                <w:szCs w:val="22"/>
              </w:rPr>
            </w:pPr>
            <w:r>
              <w:rPr>
                <w:szCs w:val="22"/>
              </w:rPr>
              <w:t>48.56</w:t>
            </w:r>
          </w:p>
        </w:tc>
      </w:tr>
      <w:tr w:rsidR="00FA2B82" w:rsidRPr="00E96E1B" w14:paraId="78F40F87" w14:textId="77777777" w:rsidTr="00684ACD">
        <w:tc>
          <w:tcPr>
            <w:tcW w:w="2457" w:type="dxa"/>
          </w:tcPr>
          <w:p w14:paraId="1C299281" w14:textId="77777777" w:rsidR="00FA2B82" w:rsidRPr="00E96E1B" w:rsidRDefault="00FA2B82" w:rsidP="00684ACD">
            <w:pPr>
              <w:rPr>
                <w:szCs w:val="22"/>
              </w:rPr>
            </w:pPr>
            <w:r>
              <w:rPr>
                <w:szCs w:val="22"/>
              </w:rPr>
              <w:t>RCAN</w:t>
            </w:r>
          </w:p>
        </w:tc>
        <w:tc>
          <w:tcPr>
            <w:tcW w:w="1403" w:type="dxa"/>
          </w:tcPr>
          <w:p w14:paraId="01E62B38" w14:textId="77777777" w:rsidR="00FA2B82" w:rsidRPr="00E96E1B" w:rsidRDefault="00FA2B82" w:rsidP="00684ACD">
            <w:pPr>
              <w:rPr>
                <w:szCs w:val="22"/>
              </w:rPr>
            </w:pPr>
          </w:p>
        </w:tc>
        <w:tc>
          <w:tcPr>
            <w:tcW w:w="3132" w:type="dxa"/>
          </w:tcPr>
          <w:p w14:paraId="7614BA57" w14:textId="77777777" w:rsidR="00FA2B82" w:rsidRPr="00E96E1B" w:rsidRDefault="00FA2B82" w:rsidP="00684ACD">
            <w:pPr>
              <w:rPr>
                <w:szCs w:val="22"/>
              </w:rPr>
            </w:pPr>
            <w:r>
              <w:rPr>
                <w:szCs w:val="22"/>
              </w:rPr>
              <w:t>Membership Renewal (5 months)</w:t>
            </w:r>
          </w:p>
        </w:tc>
        <w:tc>
          <w:tcPr>
            <w:tcW w:w="817" w:type="dxa"/>
          </w:tcPr>
          <w:p w14:paraId="143D81E3" w14:textId="77777777" w:rsidR="00FA2B82" w:rsidRPr="00E96E1B" w:rsidRDefault="00FA2B82" w:rsidP="00684ACD">
            <w:pPr>
              <w:rPr>
                <w:szCs w:val="22"/>
              </w:rPr>
            </w:pPr>
            <w:r>
              <w:rPr>
                <w:szCs w:val="22"/>
              </w:rPr>
              <w:t>1</w:t>
            </w:r>
          </w:p>
        </w:tc>
        <w:tc>
          <w:tcPr>
            <w:tcW w:w="1207" w:type="dxa"/>
          </w:tcPr>
          <w:p w14:paraId="16ACA9A0" w14:textId="77777777" w:rsidR="00FA2B82" w:rsidRPr="00E96E1B" w:rsidRDefault="00FA2B82" w:rsidP="00684ACD">
            <w:pPr>
              <w:jc w:val="right"/>
              <w:rPr>
                <w:szCs w:val="22"/>
              </w:rPr>
            </w:pPr>
            <w:r>
              <w:rPr>
                <w:szCs w:val="22"/>
              </w:rPr>
              <w:t>47.50</w:t>
            </w:r>
          </w:p>
        </w:tc>
      </w:tr>
      <w:tr w:rsidR="00FA2B82" w:rsidRPr="00E96E1B" w14:paraId="7D160A52" w14:textId="77777777" w:rsidTr="00684ACD">
        <w:tc>
          <w:tcPr>
            <w:tcW w:w="2457" w:type="dxa"/>
          </w:tcPr>
          <w:p w14:paraId="460494EB" w14:textId="77777777" w:rsidR="00FA2B82" w:rsidRPr="00E96E1B" w:rsidRDefault="00FA2B82" w:rsidP="00684ACD">
            <w:pPr>
              <w:rPr>
                <w:szCs w:val="22"/>
              </w:rPr>
            </w:pPr>
            <w:r>
              <w:rPr>
                <w:szCs w:val="22"/>
              </w:rPr>
              <w:t>Rushcliffe BC</w:t>
            </w:r>
          </w:p>
        </w:tc>
        <w:tc>
          <w:tcPr>
            <w:tcW w:w="1403" w:type="dxa"/>
          </w:tcPr>
          <w:p w14:paraId="38D1E459" w14:textId="77777777" w:rsidR="00FA2B82" w:rsidRPr="00E96E1B" w:rsidRDefault="00FA2B82" w:rsidP="00684ACD">
            <w:pPr>
              <w:rPr>
                <w:szCs w:val="22"/>
              </w:rPr>
            </w:pPr>
            <w:r>
              <w:rPr>
                <w:szCs w:val="22"/>
              </w:rPr>
              <w:t>71141813</w:t>
            </w:r>
          </w:p>
        </w:tc>
        <w:tc>
          <w:tcPr>
            <w:tcW w:w="3132" w:type="dxa"/>
          </w:tcPr>
          <w:p w14:paraId="6731F02A" w14:textId="77777777" w:rsidR="00FA2B82" w:rsidRPr="00E96E1B" w:rsidRDefault="00FA2B82" w:rsidP="00684ACD">
            <w:pPr>
              <w:rPr>
                <w:szCs w:val="22"/>
              </w:rPr>
            </w:pPr>
            <w:r>
              <w:rPr>
                <w:szCs w:val="22"/>
              </w:rPr>
              <w:t>Repair Kneel Rail</w:t>
            </w:r>
          </w:p>
        </w:tc>
        <w:tc>
          <w:tcPr>
            <w:tcW w:w="817" w:type="dxa"/>
          </w:tcPr>
          <w:p w14:paraId="01D76031" w14:textId="77777777" w:rsidR="00FA2B82" w:rsidRPr="00E96E1B" w:rsidRDefault="00FA2B82" w:rsidP="00684ACD">
            <w:pPr>
              <w:rPr>
                <w:szCs w:val="22"/>
              </w:rPr>
            </w:pPr>
            <w:r>
              <w:rPr>
                <w:szCs w:val="22"/>
              </w:rPr>
              <w:t>1</w:t>
            </w:r>
          </w:p>
        </w:tc>
        <w:tc>
          <w:tcPr>
            <w:tcW w:w="1207" w:type="dxa"/>
          </w:tcPr>
          <w:p w14:paraId="3E91DE9D" w14:textId="77777777" w:rsidR="00FA2B82" w:rsidRPr="00E96E1B" w:rsidRDefault="00FA2B82" w:rsidP="00684ACD">
            <w:pPr>
              <w:jc w:val="right"/>
              <w:rPr>
                <w:szCs w:val="22"/>
              </w:rPr>
            </w:pPr>
            <w:r>
              <w:rPr>
                <w:szCs w:val="22"/>
              </w:rPr>
              <w:t>169.32</w:t>
            </w:r>
          </w:p>
        </w:tc>
      </w:tr>
      <w:tr w:rsidR="00FA2B82" w:rsidRPr="00E96E1B" w14:paraId="51F02ED1" w14:textId="77777777" w:rsidTr="00684ACD">
        <w:tc>
          <w:tcPr>
            <w:tcW w:w="2457" w:type="dxa"/>
          </w:tcPr>
          <w:p w14:paraId="5196E21A" w14:textId="77777777" w:rsidR="00FA2B82" w:rsidRPr="00E96E1B" w:rsidRDefault="00FA2B82" w:rsidP="00684ACD">
            <w:pPr>
              <w:rPr>
                <w:szCs w:val="22"/>
              </w:rPr>
            </w:pPr>
            <w:r>
              <w:rPr>
                <w:szCs w:val="22"/>
              </w:rPr>
              <w:t>EDF Energy</w:t>
            </w:r>
          </w:p>
        </w:tc>
        <w:tc>
          <w:tcPr>
            <w:tcW w:w="1403" w:type="dxa"/>
          </w:tcPr>
          <w:p w14:paraId="246CD218" w14:textId="77777777" w:rsidR="00FA2B82" w:rsidRPr="00E96E1B" w:rsidRDefault="00FA2B82" w:rsidP="00684ACD">
            <w:pPr>
              <w:rPr>
                <w:szCs w:val="22"/>
              </w:rPr>
            </w:pPr>
          </w:p>
        </w:tc>
        <w:tc>
          <w:tcPr>
            <w:tcW w:w="3132" w:type="dxa"/>
          </w:tcPr>
          <w:p w14:paraId="7DC4A39A" w14:textId="77777777" w:rsidR="00FA2B82" w:rsidRPr="00E96E1B" w:rsidRDefault="00FA2B82" w:rsidP="00684ACD">
            <w:pPr>
              <w:rPr>
                <w:szCs w:val="22"/>
              </w:rPr>
            </w:pPr>
            <w:r>
              <w:rPr>
                <w:szCs w:val="22"/>
              </w:rPr>
              <w:t>Unit 28 Electricity</w:t>
            </w:r>
          </w:p>
        </w:tc>
        <w:tc>
          <w:tcPr>
            <w:tcW w:w="817" w:type="dxa"/>
          </w:tcPr>
          <w:p w14:paraId="7BC556AF" w14:textId="77777777" w:rsidR="00FA2B82" w:rsidRPr="00E96E1B" w:rsidRDefault="00FA2B82" w:rsidP="00684ACD">
            <w:pPr>
              <w:rPr>
                <w:szCs w:val="22"/>
              </w:rPr>
            </w:pPr>
            <w:r>
              <w:rPr>
                <w:szCs w:val="22"/>
              </w:rPr>
              <w:t>1</w:t>
            </w:r>
          </w:p>
        </w:tc>
        <w:tc>
          <w:tcPr>
            <w:tcW w:w="1207" w:type="dxa"/>
          </w:tcPr>
          <w:p w14:paraId="5C9B6EA2" w14:textId="77777777" w:rsidR="00FA2B82" w:rsidRPr="00E96E1B" w:rsidRDefault="00FA2B82" w:rsidP="00684ACD">
            <w:pPr>
              <w:jc w:val="right"/>
              <w:rPr>
                <w:szCs w:val="22"/>
              </w:rPr>
            </w:pPr>
            <w:r>
              <w:rPr>
                <w:szCs w:val="22"/>
              </w:rPr>
              <w:t>26.50</w:t>
            </w:r>
          </w:p>
        </w:tc>
      </w:tr>
      <w:tr w:rsidR="00FA2B82" w:rsidRPr="00E96E1B" w14:paraId="64C3C144" w14:textId="77777777" w:rsidTr="00684ACD">
        <w:tc>
          <w:tcPr>
            <w:tcW w:w="2457" w:type="dxa"/>
          </w:tcPr>
          <w:p w14:paraId="0640EC55" w14:textId="77777777" w:rsidR="00FA2B82" w:rsidRPr="00E96E1B" w:rsidRDefault="00FA2B82" w:rsidP="00684ACD">
            <w:pPr>
              <w:rPr>
                <w:szCs w:val="22"/>
              </w:rPr>
            </w:pPr>
            <w:r>
              <w:rPr>
                <w:szCs w:val="22"/>
              </w:rPr>
              <w:t>HSBC Bank</w:t>
            </w:r>
          </w:p>
        </w:tc>
        <w:tc>
          <w:tcPr>
            <w:tcW w:w="1403" w:type="dxa"/>
          </w:tcPr>
          <w:p w14:paraId="03B73BA5" w14:textId="77777777" w:rsidR="00FA2B82" w:rsidRPr="00E96E1B" w:rsidRDefault="00FA2B82" w:rsidP="00684ACD">
            <w:pPr>
              <w:rPr>
                <w:szCs w:val="22"/>
              </w:rPr>
            </w:pPr>
          </w:p>
        </w:tc>
        <w:tc>
          <w:tcPr>
            <w:tcW w:w="3132" w:type="dxa"/>
          </w:tcPr>
          <w:p w14:paraId="2777D65A" w14:textId="77777777" w:rsidR="00FA2B82" w:rsidRPr="00E96E1B" w:rsidRDefault="00FA2B82" w:rsidP="00684ACD">
            <w:pPr>
              <w:rPr>
                <w:szCs w:val="22"/>
              </w:rPr>
            </w:pPr>
            <w:r>
              <w:rPr>
                <w:szCs w:val="22"/>
              </w:rPr>
              <w:t>Bank Charges</w:t>
            </w:r>
          </w:p>
        </w:tc>
        <w:tc>
          <w:tcPr>
            <w:tcW w:w="817" w:type="dxa"/>
          </w:tcPr>
          <w:p w14:paraId="3B66F105" w14:textId="77777777" w:rsidR="00FA2B82" w:rsidRPr="00E96E1B" w:rsidRDefault="00FA2B82" w:rsidP="00684ACD">
            <w:pPr>
              <w:rPr>
                <w:szCs w:val="22"/>
              </w:rPr>
            </w:pPr>
            <w:r>
              <w:rPr>
                <w:szCs w:val="22"/>
              </w:rPr>
              <w:t>1</w:t>
            </w:r>
          </w:p>
        </w:tc>
        <w:tc>
          <w:tcPr>
            <w:tcW w:w="1207" w:type="dxa"/>
          </w:tcPr>
          <w:p w14:paraId="77391ABD" w14:textId="77777777" w:rsidR="00FA2B82" w:rsidRPr="00E96E1B" w:rsidRDefault="00FA2B82" w:rsidP="00684ACD">
            <w:pPr>
              <w:jc w:val="right"/>
              <w:rPr>
                <w:szCs w:val="22"/>
              </w:rPr>
            </w:pPr>
            <w:r>
              <w:rPr>
                <w:szCs w:val="22"/>
              </w:rPr>
              <w:t>10.00</w:t>
            </w:r>
          </w:p>
        </w:tc>
      </w:tr>
      <w:tr w:rsidR="00FA2B82" w:rsidRPr="00E96E1B" w14:paraId="2BF14978" w14:textId="77777777" w:rsidTr="00684ACD">
        <w:tc>
          <w:tcPr>
            <w:tcW w:w="2457" w:type="dxa"/>
          </w:tcPr>
          <w:p w14:paraId="44DA2A3D" w14:textId="77777777" w:rsidR="00FA2B82" w:rsidRPr="00E96E1B" w:rsidRDefault="00FA2B82" w:rsidP="00684ACD">
            <w:pPr>
              <w:rPr>
                <w:szCs w:val="22"/>
              </w:rPr>
            </w:pPr>
            <w:r>
              <w:rPr>
                <w:szCs w:val="22"/>
              </w:rPr>
              <w:t>British Gas</w:t>
            </w:r>
          </w:p>
        </w:tc>
        <w:tc>
          <w:tcPr>
            <w:tcW w:w="1403" w:type="dxa"/>
          </w:tcPr>
          <w:p w14:paraId="00934C84" w14:textId="77777777" w:rsidR="00FA2B82" w:rsidRPr="00E96E1B" w:rsidRDefault="00FA2B82" w:rsidP="00684ACD">
            <w:pPr>
              <w:rPr>
                <w:szCs w:val="22"/>
              </w:rPr>
            </w:pPr>
            <w:r>
              <w:rPr>
                <w:szCs w:val="22"/>
              </w:rPr>
              <w:t>814697001</w:t>
            </w:r>
          </w:p>
        </w:tc>
        <w:tc>
          <w:tcPr>
            <w:tcW w:w="3132" w:type="dxa"/>
          </w:tcPr>
          <w:p w14:paraId="2DEB1C13" w14:textId="77777777" w:rsidR="00FA2B82" w:rsidRPr="00E96E1B" w:rsidRDefault="00FA2B82" w:rsidP="00684ACD">
            <w:pPr>
              <w:rPr>
                <w:szCs w:val="22"/>
              </w:rPr>
            </w:pPr>
            <w:r>
              <w:rPr>
                <w:szCs w:val="22"/>
              </w:rPr>
              <w:t>Suite F Electricity</w:t>
            </w:r>
          </w:p>
        </w:tc>
        <w:tc>
          <w:tcPr>
            <w:tcW w:w="817" w:type="dxa"/>
          </w:tcPr>
          <w:p w14:paraId="2FA0E09E" w14:textId="77777777" w:rsidR="00FA2B82" w:rsidRPr="00E96E1B" w:rsidRDefault="00FA2B82" w:rsidP="00684ACD">
            <w:pPr>
              <w:rPr>
                <w:szCs w:val="22"/>
              </w:rPr>
            </w:pPr>
            <w:r>
              <w:rPr>
                <w:szCs w:val="22"/>
              </w:rPr>
              <w:t>1</w:t>
            </w:r>
          </w:p>
        </w:tc>
        <w:tc>
          <w:tcPr>
            <w:tcW w:w="1207" w:type="dxa"/>
          </w:tcPr>
          <w:p w14:paraId="49D5D8F7" w14:textId="77777777" w:rsidR="00FA2B82" w:rsidRPr="00E96E1B" w:rsidRDefault="00FA2B82" w:rsidP="00684ACD">
            <w:pPr>
              <w:jc w:val="right"/>
              <w:rPr>
                <w:szCs w:val="22"/>
              </w:rPr>
            </w:pPr>
            <w:r>
              <w:rPr>
                <w:szCs w:val="22"/>
              </w:rPr>
              <w:t>81.76</w:t>
            </w:r>
          </w:p>
        </w:tc>
      </w:tr>
      <w:tr w:rsidR="00FA2B82" w:rsidRPr="00E96E1B" w14:paraId="0EFAA91C" w14:textId="77777777" w:rsidTr="00684ACD">
        <w:tc>
          <w:tcPr>
            <w:tcW w:w="2457" w:type="dxa"/>
          </w:tcPr>
          <w:p w14:paraId="629C588F" w14:textId="77777777" w:rsidR="00FA2B82" w:rsidRPr="00E96E1B" w:rsidRDefault="00FA2B82" w:rsidP="00684ACD">
            <w:pPr>
              <w:rPr>
                <w:szCs w:val="22"/>
              </w:rPr>
            </w:pPr>
            <w:r>
              <w:rPr>
                <w:szCs w:val="22"/>
              </w:rPr>
              <w:t>Meerkat Comms</w:t>
            </w:r>
          </w:p>
        </w:tc>
        <w:tc>
          <w:tcPr>
            <w:tcW w:w="1403" w:type="dxa"/>
          </w:tcPr>
          <w:p w14:paraId="22FE493B" w14:textId="77777777" w:rsidR="00FA2B82" w:rsidRPr="00E96E1B" w:rsidRDefault="00FA2B82" w:rsidP="00684ACD">
            <w:pPr>
              <w:rPr>
                <w:szCs w:val="22"/>
              </w:rPr>
            </w:pPr>
            <w:r>
              <w:rPr>
                <w:szCs w:val="22"/>
              </w:rPr>
              <w:t>4199</w:t>
            </w:r>
          </w:p>
        </w:tc>
        <w:tc>
          <w:tcPr>
            <w:tcW w:w="3132" w:type="dxa"/>
          </w:tcPr>
          <w:p w14:paraId="104C29C3" w14:textId="77777777" w:rsidR="00FA2B82" w:rsidRPr="00E96E1B" w:rsidRDefault="00FA2B82" w:rsidP="00684ACD">
            <w:pPr>
              <w:rPr>
                <w:szCs w:val="22"/>
              </w:rPr>
            </w:pPr>
            <w:r>
              <w:rPr>
                <w:szCs w:val="22"/>
              </w:rPr>
              <w:t>Phone and Broadband</w:t>
            </w:r>
          </w:p>
        </w:tc>
        <w:tc>
          <w:tcPr>
            <w:tcW w:w="817" w:type="dxa"/>
          </w:tcPr>
          <w:p w14:paraId="54EAE2B3" w14:textId="77777777" w:rsidR="00FA2B82" w:rsidRPr="00E96E1B" w:rsidRDefault="00FA2B82" w:rsidP="00684ACD">
            <w:pPr>
              <w:rPr>
                <w:szCs w:val="22"/>
              </w:rPr>
            </w:pPr>
            <w:r>
              <w:rPr>
                <w:szCs w:val="22"/>
              </w:rPr>
              <w:t>1</w:t>
            </w:r>
          </w:p>
        </w:tc>
        <w:tc>
          <w:tcPr>
            <w:tcW w:w="1207" w:type="dxa"/>
          </w:tcPr>
          <w:p w14:paraId="5207C418" w14:textId="77777777" w:rsidR="00FA2B82" w:rsidRPr="00E96E1B" w:rsidRDefault="00FA2B82" w:rsidP="00684ACD">
            <w:pPr>
              <w:jc w:val="right"/>
              <w:rPr>
                <w:szCs w:val="22"/>
              </w:rPr>
            </w:pPr>
            <w:r>
              <w:rPr>
                <w:szCs w:val="22"/>
              </w:rPr>
              <w:t>63.25</w:t>
            </w:r>
          </w:p>
        </w:tc>
      </w:tr>
      <w:tr w:rsidR="00FA2B82" w:rsidRPr="00E96E1B" w14:paraId="1EAE0177" w14:textId="77777777" w:rsidTr="00684ACD">
        <w:tc>
          <w:tcPr>
            <w:tcW w:w="2457" w:type="dxa"/>
          </w:tcPr>
          <w:p w14:paraId="41364939" w14:textId="77777777" w:rsidR="00FA2B82" w:rsidRPr="00E96E1B" w:rsidRDefault="00FA2B82" w:rsidP="00684ACD">
            <w:pPr>
              <w:rPr>
                <w:szCs w:val="22"/>
              </w:rPr>
            </w:pPr>
            <w:r>
              <w:rPr>
                <w:szCs w:val="22"/>
              </w:rPr>
              <w:t>Real Christmas Trees</w:t>
            </w:r>
          </w:p>
        </w:tc>
        <w:tc>
          <w:tcPr>
            <w:tcW w:w="1403" w:type="dxa"/>
          </w:tcPr>
          <w:p w14:paraId="5AA3F66F" w14:textId="77777777" w:rsidR="00FA2B82" w:rsidRPr="00E96E1B" w:rsidRDefault="00FA2B82" w:rsidP="00684ACD">
            <w:pPr>
              <w:rPr>
                <w:szCs w:val="22"/>
              </w:rPr>
            </w:pPr>
            <w:r>
              <w:rPr>
                <w:szCs w:val="22"/>
              </w:rPr>
              <w:t>23686</w:t>
            </w:r>
          </w:p>
        </w:tc>
        <w:tc>
          <w:tcPr>
            <w:tcW w:w="3132" w:type="dxa"/>
          </w:tcPr>
          <w:p w14:paraId="5F31DB49" w14:textId="77777777" w:rsidR="00FA2B82" w:rsidRPr="00E96E1B" w:rsidRDefault="00FA2B82" w:rsidP="00684ACD">
            <w:pPr>
              <w:rPr>
                <w:szCs w:val="22"/>
              </w:rPr>
            </w:pPr>
            <w:r>
              <w:rPr>
                <w:szCs w:val="22"/>
              </w:rPr>
              <w:t>Christmas Tree</w:t>
            </w:r>
          </w:p>
        </w:tc>
        <w:tc>
          <w:tcPr>
            <w:tcW w:w="817" w:type="dxa"/>
          </w:tcPr>
          <w:p w14:paraId="16B66CFE" w14:textId="77777777" w:rsidR="00FA2B82" w:rsidRPr="00E96E1B" w:rsidRDefault="00FA2B82" w:rsidP="00684ACD">
            <w:pPr>
              <w:rPr>
                <w:szCs w:val="22"/>
              </w:rPr>
            </w:pPr>
            <w:r>
              <w:rPr>
                <w:szCs w:val="22"/>
              </w:rPr>
              <w:t>9</w:t>
            </w:r>
          </w:p>
        </w:tc>
        <w:tc>
          <w:tcPr>
            <w:tcW w:w="1207" w:type="dxa"/>
          </w:tcPr>
          <w:p w14:paraId="6F800E35" w14:textId="77777777" w:rsidR="00FA2B82" w:rsidRPr="00E96E1B" w:rsidRDefault="00FA2B82" w:rsidP="00684ACD">
            <w:pPr>
              <w:jc w:val="right"/>
              <w:rPr>
                <w:szCs w:val="22"/>
              </w:rPr>
            </w:pPr>
            <w:r>
              <w:rPr>
                <w:szCs w:val="22"/>
              </w:rPr>
              <w:t>495.00</w:t>
            </w:r>
          </w:p>
        </w:tc>
      </w:tr>
      <w:tr w:rsidR="00FA2B82" w:rsidRPr="00E96E1B" w14:paraId="7E940938" w14:textId="77777777" w:rsidTr="00684ACD">
        <w:tc>
          <w:tcPr>
            <w:tcW w:w="2457" w:type="dxa"/>
          </w:tcPr>
          <w:p w14:paraId="147AEF9A" w14:textId="77777777" w:rsidR="00FA2B82" w:rsidRPr="00E96E1B" w:rsidRDefault="00FA2B82" w:rsidP="00684ACD">
            <w:pPr>
              <w:rPr>
                <w:szCs w:val="22"/>
              </w:rPr>
            </w:pPr>
            <w:r>
              <w:rPr>
                <w:szCs w:val="22"/>
              </w:rPr>
              <w:t>Elexcel</w:t>
            </w:r>
          </w:p>
        </w:tc>
        <w:tc>
          <w:tcPr>
            <w:tcW w:w="1403" w:type="dxa"/>
          </w:tcPr>
          <w:p w14:paraId="4B46915B" w14:textId="77777777" w:rsidR="00FA2B82" w:rsidRPr="00E96E1B" w:rsidRDefault="00FA2B82" w:rsidP="00684ACD">
            <w:pPr>
              <w:rPr>
                <w:szCs w:val="22"/>
              </w:rPr>
            </w:pPr>
            <w:r>
              <w:rPr>
                <w:szCs w:val="22"/>
              </w:rPr>
              <w:t>12154</w:t>
            </w:r>
          </w:p>
        </w:tc>
        <w:tc>
          <w:tcPr>
            <w:tcW w:w="3132" w:type="dxa"/>
          </w:tcPr>
          <w:p w14:paraId="6D43228D" w14:textId="77777777" w:rsidR="00FA2B82" w:rsidRPr="00E96E1B" w:rsidRDefault="00FA2B82" w:rsidP="00684ACD">
            <w:pPr>
              <w:rPr>
                <w:szCs w:val="22"/>
              </w:rPr>
            </w:pPr>
            <w:r>
              <w:rPr>
                <w:szCs w:val="22"/>
              </w:rPr>
              <w:t>Office Pat Testing</w:t>
            </w:r>
          </w:p>
        </w:tc>
        <w:tc>
          <w:tcPr>
            <w:tcW w:w="817" w:type="dxa"/>
          </w:tcPr>
          <w:p w14:paraId="43917AE7" w14:textId="77777777" w:rsidR="00FA2B82" w:rsidRPr="00E96E1B" w:rsidRDefault="00FA2B82" w:rsidP="00684ACD">
            <w:pPr>
              <w:rPr>
                <w:szCs w:val="22"/>
              </w:rPr>
            </w:pPr>
            <w:r>
              <w:rPr>
                <w:szCs w:val="22"/>
              </w:rPr>
              <w:t>1</w:t>
            </w:r>
          </w:p>
        </w:tc>
        <w:tc>
          <w:tcPr>
            <w:tcW w:w="1207" w:type="dxa"/>
          </w:tcPr>
          <w:p w14:paraId="3F24B72D" w14:textId="77777777" w:rsidR="00FA2B82" w:rsidRPr="00E96E1B" w:rsidRDefault="00FA2B82" w:rsidP="00684ACD">
            <w:pPr>
              <w:jc w:val="right"/>
              <w:rPr>
                <w:szCs w:val="22"/>
              </w:rPr>
            </w:pPr>
            <w:r>
              <w:rPr>
                <w:szCs w:val="22"/>
              </w:rPr>
              <w:t>90.00</w:t>
            </w:r>
          </w:p>
        </w:tc>
      </w:tr>
      <w:tr w:rsidR="00FA2B82" w:rsidRPr="00E96E1B" w14:paraId="2660B6F9" w14:textId="77777777" w:rsidTr="00684ACD">
        <w:tc>
          <w:tcPr>
            <w:tcW w:w="2457" w:type="dxa"/>
          </w:tcPr>
          <w:p w14:paraId="10329B50" w14:textId="77777777" w:rsidR="00FA2B82" w:rsidRPr="00E96E1B" w:rsidRDefault="00FA2B82" w:rsidP="00684ACD">
            <w:pPr>
              <w:rPr>
                <w:szCs w:val="22"/>
              </w:rPr>
            </w:pPr>
            <w:r>
              <w:rPr>
                <w:szCs w:val="22"/>
              </w:rPr>
              <w:t>KPD Sounds</w:t>
            </w:r>
          </w:p>
        </w:tc>
        <w:tc>
          <w:tcPr>
            <w:tcW w:w="1403" w:type="dxa"/>
          </w:tcPr>
          <w:p w14:paraId="007D0A2F" w14:textId="77777777" w:rsidR="00FA2B82" w:rsidRPr="00E96E1B" w:rsidRDefault="00FA2B82" w:rsidP="00684ACD">
            <w:pPr>
              <w:rPr>
                <w:szCs w:val="22"/>
              </w:rPr>
            </w:pPr>
            <w:r>
              <w:rPr>
                <w:szCs w:val="22"/>
              </w:rPr>
              <w:t>291124</w:t>
            </w:r>
          </w:p>
        </w:tc>
        <w:tc>
          <w:tcPr>
            <w:tcW w:w="3132" w:type="dxa"/>
          </w:tcPr>
          <w:p w14:paraId="57FC5070" w14:textId="77777777" w:rsidR="00FA2B82" w:rsidRPr="00E96E1B" w:rsidRDefault="00FA2B82" w:rsidP="00684ACD">
            <w:pPr>
              <w:rPr>
                <w:szCs w:val="22"/>
              </w:rPr>
            </w:pPr>
            <w:r>
              <w:rPr>
                <w:szCs w:val="22"/>
              </w:rPr>
              <w:t>DJ – Christmas Event</w:t>
            </w:r>
          </w:p>
        </w:tc>
        <w:tc>
          <w:tcPr>
            <w:tcW w:w="817" w:type="dxa"/>
          </w:tcPr>
          <w:p w14:paraId="05A6CEB4" w14:textId="77777777" w:rsidR="00FA2B82" w:rsidRPr="00E96E1B" w:rsidRDefault="00FA2B82" w:rsidP="00684ACD">
            <w:pPr>
              <w:rPr>
                <w:szCs w:val="22"/>
              </w:rPr>
            </w:pPr>
            <w:r>
              <w:rPr>
                <w:szCs w:val="22"/>
              </w:rPr>
              <w:t>9</w:t>
            </w:r>
          </w:p>
        </w:tc>
        <w:tc>
          <w:tcPr>
            <w:tcW w:w="1207" w:type="dxa"/>
          </w:tcPr>
          <w:p w14:paraId="6B54918D" w14:textId="77777777" w:rsidR="00FA2B82" w:rsidRPr="00E96E1B" w:rsidRDefault="00FA2B82" w:rsidP="00684ACD">
            <w:pPr>
              <w:jc w:val="right"/>
              <w:rPr>
                <w:szCs w:val="22"/>
              </w:rPr>
            </w:pPr>
            <w:r>
              <w:rPr>
                <w:szCs w:val="22"/>
              </w:rPr>
              <w:t>695.00</w:t>
            </w:r>
          </w:p>
        </w:tc>
      </w:tr>
      <w:tr w:rsidR="00FA2B82" w:rsidRPr="00E96E1B" w14:paraId="420E565C" w14:textId="77777777" w:rsidTr="00684ACD">
        <w:tc>
          <w:tcPr>
            <w:tcW w:w="2457" w:type="dxa"/>
          </w:tcPr>
          <w:p w14:paraId="675845E5" w14:textId="77777777" w:rsidR="00FA2B82" w:rsidRPr="00E96E1B" w:rsidRDefault="00FA2B82" w:rsidP="00684ACD">
            <w:pPr>
              <w:rPr>
                <w:szCs w:val="22"/>
              </w:rPr>
            </w:pPr>
            <w:r>
              <w:rPr>
                <w:szCs w:val="22"/>
              </w:rPr>
              <w:t>Sharpes</w:t>
            </w:r>
          </w:p>
        </w:tc>
        <w:tc>
          <w:tcPr>
            <w:tcW w:w="1403" w:type="dxa"/>
          </w:tcPr>
          <w:p w14:paraId="407E616C" w14:textId="77777777" w:rsidR="00FA2B82" w:rsidRPr="00E96E1B" w:rsidRDefault="00FA2B82" w:rsidP="00684ACD">
            <w:pPr>
              <w:rPr>
                <w:szCs w:val="22"/>
              </w:rPr>
            </w:pPr>
            <w:r>
              <w:rPr>
                <w:szCs w:val="22"/>
              </w:rPr>
              <w:t>45184-1</w:t>
            </w:r>
          </w:p>
        </w:tc>
        <w:tc>
          <w:tcPr>
            <w:tcW w:w="3132" w:type="dxa"/>
          </w:tcPr>
          <w:p w14:paraId="4B6C300B" w14:textId="77777777" w:rsidR="00FA2B82" w:rsidRPr="00E96E1B" w:rsidRDefault="00FA2B82" w:rsidP="00684ACD">
            <w:pPr>
              <w:rPr>
                <w:szCs w:val="22"/>
              </w:rPr>
            </w:pPr>
            <w:r>
              <w:rPr>
                <w:szCs w:val="22"/>
              </w:rPr>
              <w:t>Coach Hire Pensioners Meal</w:t>
            </w:r>
          </w:p>
        </w:tc>
        <w:tc>
          <w:tcPr>
            <w:tcW w:w="817" w:type="dxa"/>
          </w:tcPr>
          <w:p w14:paraId="107BFE99" w14:textId="77777777" w:rsidR="00FA2B82" w:rsidRPr="00E96E1B" w:rsidRDefault="00FA2B82" w:rsidP="00684ACD">
            <w:pPr>
              <w:rPr>
                <w:szCs w:val="22"/>
              </w:rPr>
            </w:pPr>
            <w:r>
              <w:rPr>
                <w:szCs w:val="22"/>
              </w:rPr>
              <w:t>9</w:t>
            </w:r>
          </w:p>
        </w:tc>
        <w:tc>
          <w:tcPr>
            <w:tcW w:w="1207" w:type="dxa"/>
          </w:tcPr>
          <w:p w14:paraId="7FE2FCEF" w14:textId="77777777" w:rsidR="00FA2B82" w:rsidRPr="00E96E1B" w:rsidRDefault="00FA2B82" w:rsidP="00684ACD">
            <w:pPr>
              <w:jc w:val="right"/>
              <w:rPr>
                <w:szCs w:val="22"/>
              </w:rPr>
            </w:pPr>
            <w:r>
              <w:rPr>
                <w:szCs w:val="22"/>
              </w:rPr>
              <w:t>505.00</w:t>
            </w:r>
          </w:p>
        </w:tc>
      </w:tr>
      <w:tr w:rsidR="00FA2B82" w:rsidRPr="00E96E1B" w14:paraId="7D7AFE4A" w14:textId="77777777" w:rsidTr="00684ACD">
        <w:tc>
          <w:tcPr>
            <w:tcW w:w="2457" w:type="dxa"/>
          </w:tcPr>
          <w:p w14:paraId="3B13D2E0" w14:textId="77777777" w:rsidR="00FA2B82" w:rsidRPr="00E96E1B" w:rsidRDefault="00FA2B82" w:rsidP="00684ACD">
            <w:pPr>
              <w:rPr>
                <w:szCs w:val="22"/>
              </w:rPr>
            </w:pPr>
            <w:r>
              <w:rPr>
                <w:szCs w:val="22"/>
              </w:rPr>
              <w:t>Rushcliffe BC</w:t>
            </w:r>
          </w:p>
        </w:tc>
        <w:tc>
          <w:tcPr>
            <w:tcW w:w="1403" w:type="dxa"/>
          </w:tcPr>
          <w:p w14:paraId="028DB1D9" w14:textId="77777777" w:rsidR="00FA2B82" w:rsidRPr="00E96E1B" w:rsidRDefault="00FA2B82" w:rsidP="00684ACD">
            <w:pPr>
              <w:rPr>
                <w:szCs w:val="22"/>
              </w:rPr>
            </w:pPr>
            <w:r>
              <w:rPr>
                <w:szCs w:val="22"/>
              </w:rPr>
              <w:t>71142140</w:t>
            </w:r>
          </w:p>
        </w:tc>
        <w:tc>
          <w:tcPr>
            <w:tcW w:w="3132" w:type="dxa"/>
          </w:tcPr>
          <w:p w14:paraId="10EC767A" w14:textId="77777777" w:rsidR="00FA2B82" w:rsidRPr="00E96E1B" w:rsidRDefault="00FA2B82" w:rsidP="00684ACD">
            <w:pPr>
              <w:rPr>
                <w:szCs w:val="22"/>
              </w:rPr>
            </w:pPr>
            <w:r>
              <w:rPr>
                <w:szCs w:val="22"/>
              </w:rPr>
              <w:t>Service Maintenance Unit 28</w:t>
            </w:r>
          </w:p>
        </w:tc>
        <w:tc>
          <w:tcPr>
            <w:tcW w:w="817" w:type="dxa"/>
          </w:tcPr>
          <w:p w14:paraId="5A89D2FB" w14:textId="77777777" w:rsidR="00FA2B82" w:rsidRPr="00E96E1B" w:rsidRDefault="00FA2B82" w:rsidP="00684ACD">
            <w:pPr>
              <w:rPr>
                <w:szCs w:val="22"/>
              </w:rPr>
            </w:pPr>
            <w:r>
              <w:rPr>
                <w:szCs w:val="22"/>
              </w:rPr>
              <w:t>1</w:t>
            </w:r>
          </w:p>
        </w:tc>
        <w:tc>
          <w:tcPr>
            <w:tcW w:w="1207" w:type="dxa"/>
          </w:tcPr>
          <w:p w14:paraId="746FBB8D" w14:textId="77777777" w:rsidR="00FA2B82" w:rsidRPr="00E96E1B" w:rsidRDefault="00FA2B82" w:rsidP="00684ACD">
            <w:pPr>
              <w:jc w:val="right"/>
              <w:rPr>
                <w:szCs w:val="22"/>
              </w:rPr>
            </w:pPr>
            <w:r>
              <w:rPr>
                <w:szCs w:val="22"/>
              </w:rPr>
              <w:t>212.92</w:t>
            </w:r>
          </w:p>
        </w:tc>
      </w:tr>
      <w:tr w:rsidR="00FA2B82" w:rsidRPr="00E96E1B" w14:paraId="4786F7FD" w14:textId="77777777" w:rsidTr="00684ACD">
        <w:tc>
          <w:tcPr>
            <w:tcW w:w="2457" w:type="dxa"/>
          </w:tcPr>
          <w:p w14:paraId="727A56A3" w14:textId="77777777" w:rsidR="00FA2B82" w:rsidRPr="00E96E1B" w:rsidRDefault="00FA2B82" w:rsidP="00684ACD">
            <w:pPr>
              <w:rPr>
                <w:szCs w:val="22"/>
              </w:rPr>
            </w:pPr>
            <w:r>
              <w:rPr>
                <w:szCs w:val="22"/>
              </w:rPr>
              <w:t>Three</w:t>
            </w:r>
          </w:p>
        </w:tc>
        <w:tc>
          <w:tcPr>
            <w:tcW w:w="1403" w:type="dxa"/>
          </w:tcPr>
          <w:p w14:paraId="5A5AB1DC" w14:textId="77777777" w:rsidR="00FA2B82" w:rsidRPr="00E96E1B" w:rsidRDefault="00FA2B82" w:rsidP="00684ACD">
            <w:pPr>
              <w:rPr>
                <w:szCs w:val="22"/>
              </w:rPr>
            </w:pPr>
          </w:p>
        </w:tc>
        <w:tc>
          <w:tcPr>
            <w:tcW w:w="3132" w:type="dxa"/>
          </w:tcPr>
          <w:p w14:paraId="64662E7E" w14:textId="77777777" w:rsidR="00FA2B82" w:rsidRPr="00E96E1B" w:rsidRDefault="00FA2B82" w:rsidP="00684ACD">
            <w:pPr>
              <w:rPr>
                <w:szCs w:val="22"/>
              </w:rPr>
            </w:pPr>
            <w:r>
              <w:rPr>
                <w:szCs w:val="22"/>
              </w:rPr>
              <w:t>Mobile Phones</w:t>
            </w:r>
          </w:p>
        </w:tc>
        <w:tc>
          <w:tcPr>
            <w:tcW w:w="817" w:type="dxa"/>
          </w:tcPr>
          <w:p w14:paraId="3F12955B" w14:textId="77777777" w:rsidR="00FA2B82" w:rsidRPr="00E96E1B" w:rsidRDefault="00FA2B82" w:rsidP="00684ACD">
            <w:pPr>
              <w:rPr>
                <w:szCs w:val="22"/>
              </w:rPr>
            </w:pPr>
            <w:r>
              <w:rPr>
                <w:szCs w:val="22"/>
              </w:rPr>
              <w:t>1</w:t>
            </w:r>
          </w:p>
        </w:tc>
        <w:tc>
          <w:tcPr>
            <w:tcW w:w="1207" w:type="dxa"/>
          </w:tcPr>
          <w:p w14:paraId="46F88805" w14:textId="77777777" w:rsidR="00FA2B82" w:rsidRPr="00E96E1B" w:rsidRDefault="00FA2B82" w:rsidP="00684ACD">
            <w:pPr>
              <w:jc w:val="right"/>
              <w:rPr>
                <w:szCs w:val="22"/>
              </w:rPr>
            </w:pPr>
            <w:r>
              <w:rPr>
                <w:szCs w:val="22"/>
              </w:rPr>
              <w:t>14.62</w:t>
            </w:r>
          </w:p>
        </w:tc>
      </w:tr>
      <w:tr w:rsidR="00FA2B82" w:rsidRPr="00E96E1B" w14:paraId="102DDDBB" w14:textId="77777777" w:rsidTr="00684ACD">
        <w:tc>
          <w:tcPr>
            <w:tcW w:w="2457" w:type="dxa"/>
          </w:tcPr>
          <w:p w14:paraId="1FE48C63" w14:textId="77777777" w:rsidR="00FA2B82" w:rsidRPr="00E96E1B" w:rsidRDefault="00FA2B82" w:rsidP="00684ACD">
            <w:pPr>
              <w:rPr>
                <w:szCs w:val="22"/>
              </w:rPr>
            </w:pPr>
            <w:r>
              <w:rPr>
                <w:szCs w:val="22"/>
              </w:rPr>
              <w:t>Rushcliffe Borough Cl</w:t>
            </w:r>
          </w:p>
        </w:tc>
        <w:tc>
          <w:tcPr>
            <w:tcW w:w="1403" w:type="dxa"/>
          </w:tcPr>
          <w:p w14:paraId="1DEA85E3" w14:textId="77777777" w:rsidR="00FA2B82" w:rsidRPr="00E96E1B" w:rsidRDefault="00FA2B82" w:rsidP="00684ACD">
            <w:pPr>
              <w:rPr>
                <w:szCs w:val="22"/>
              </w:rPr>
            </w:pPr>
            <w:r>
              <w:rPr>
                <w:szCs w:val="22"/>
              </w:rPr>
              <w:t>71141804</w:t>
            </w:r>
          </w:p>
        </w:tc>
        <w:tc>
          <w:tcPr>
            <w:tcW w:w="3132" w:type="dxa"/>
          </w:tcPr>
          <w:p w14:paraId="491F19B9" w14:textId="77777777" w:rsidR="00FA2B82" w:rsidRPr="00E96E1B" w:rsidRDefault="00FA2B82" w:rsidP="00684ACD">
            <w:pPr>
              <w:rPr>
                <w:szCs w:val="22"/>
              </w:rPr>
            </w:pPr>
            <w:r>
              <w:rPr>
                <w:szCs w:val="22"/>
              </w:rPr>
              <w:t>Fly tip Removal</w:t>
            </w:r>
          </w:p>
        </w:tc>
        <w:tc>
          <w:tcPr>
            <w:tcW w:w="817" w:type="dxa"/>
          </w:tcPr>
          <w:p w14:paraId="492ABA41" w14:textId="77777777" w:rsidR="00FA2B82" w:rsidRPr="00E96E1B" w:rsidRDefault="00FA2B82" w:rsidP="00684ACD">
            <w:pPr>
              <w:rPr>
                <w:szCs w:val="22"/>
              </w:rPr>
            </w:pPr>
            <w:r>
              <w:rPr>
                <w:szCs w:val="22"/>
              </w:rPr>
              <w:t>1</w:t>
            </w:r>
          </w:p>
        </w:tc>
        <w:tc>
          <w:tcPr>
            <w:tcW w:w="1207" w:type="dxa"/>
          </w:tcPr>
          <w:p w14:paraId="0738269C" w14:textId="77777777" w:rsidR="00FA2B82" w:rsidRPr="00E96E1B" w:rsidRDefault="00FA2B82" w:rsidP="00684ACD">
            <w:pPr>
              <w:jc w:val="right"/>
              <w:rPr>
                <w:szCs w:val="22"/>
              </w:rPr>
            </w:pPr>
            <w:r>
              <w:rPr>
                <w:szCs w:val="22"/>
              </w:rPr>
              <w:t>28.80</w:t>
            </w:r>
          </w:p>
        </w:tc>
      </w:tr>
      <w:tr w:rsidR="00FA2B82" w:rsidRPr="00E96E1B" w14:paraId="5E491EBC" w14:textId="77777777" w:rsidTr="00684ACD">
        <w:tc>
          <w:tcPr>
            <w:tcW w:w="2457" w:type="dxa"/>
          </w:tcPr>
          <w:p w14:paraId="4AA0051B" w14:textId="77777777" w:rsidR="00FA2B82" w:rsidRPr="00E96E1B" w:rsidRDefault="00FA2B82" w:rsidP="00684ACD">
            <w:pPr>
              <w:rPr>
                <w:szCs w:val="22"/>
              </w:rPr>
            </w:pPr>
            <w:r>
              <w:rPr>
                <w:szCs w:val="22"/>
              </w:rPr>
              <w:t>Rushcliffe Borough Cl</w:t>
            </w:r>
          </w:p>
        </w:tc>
        <w:tc>
          <w:tcPr>
            <w:tcW w:w="1403" w:type="dxa"/>
          </w:tcPr>
          <w:p w14:paraId="77F0C328" w14:textId="77777777" w:rsidR="00FA2B82" w:rsidRPr="00E96E1B" w:rsidRDefault="00FA2B82" w:rsidP="00684ACD">
            <w:pPr>
              <w:rPr>
                <w:szCs w:val="22"/>
              </w:rPr>
            </w:pPr>
            <w:r>
              <w:rPr>
                <w:szCs w:val="22"/>
              </w:rPr>
              <w:t>71141798</w:t>
            </w:r>
          </w:p>
        </w:tc>
        <w:tc>
          <w:tcPr>
            <w:tcW w:w="3132" w:type="dxa"/>
          </w:tcPr>
          <w:p w14:paraId="6A7BDA60" w14:textId="77777777" w:rsidR="00FA2B82" w:rsidRPr="00E96E1B" w:rsidRDefault="00FA2B82" w:rsidP="00684ACD">
            <w:pPr>
              <w:rPr>
                <w:szCs w:val="22"/>
              </w:rPr>
            </w:pPr>
            <w:r>
              <w:rPr>
                <w:szCs w:val="22"/>
              </w:rPr>
              <w:t>Waste Removal Summer Event</w:t>
            </w:r>
          </w:p>
        </w:tc>
        <w:tc>
          <w:tcPr>
            <w:tcW w:w="817" w:type="dxa"/>
          </w:tcPr>
          <w:p w14:paraId="2C759707" w14:textId="77777777" w:rsidR="00FA2B82" w:rsidRPr="00E96E1B" w:rsidRDefault="00FA2B82" w:rsidP="00684ACD">
            <w:pPr>
              <w:rPr>
                <w:szCs w:val="22"/>
              </w:rPr>
            </w:pPr>
            <w:r>
              <w:rPr>
                <w:szCs w:val="22"/>
              </w:rPr>
              <w:t>1</w:t>
            </w:r>
          </w:p>
        </w:tc>
        <w:tc>
          <w:tcPr>
            <w:tcW w:w="1207" w:type="dxa"/>
          </w:tcPr>
          <w:p w14:paraId="362FAE93" w14:textId="77777777" w:rsidR="00FA2B82" w:rsidRPr="00E96E1B" w:rsidRDefault="00FA2B82" w:rsidP="00684ACD">
            <w:pPr>
              <w:jc w:val="right"/>
              <w:rPr>
                <w:szCs w:val="22"/>
              </w:rPr>
            </w:pPr>
            <w:r>
              <w:rPr>
                <w:szCs w:val="22"/>
              </w:rPr>
              <w:t>63.00</w:t>
            </w:r>
          </w:p>
        </w:tc>
      </w:tr>
      <w:tr w:rsidR="00FA2B82" w:rsidRPr="00E96E1B" w14:paraId="5329BCE5" w14:textId="77777777" w:rsidTr="00684ACD">
        <w:tc>
          <w:tcPr>
            <w:tcW w:w="2457" w:type="dxa"/>
          </w:tcPr>
          <w:p w14:paraId="362CEA43" w14:textId="77777777" w:rsidR="00FA2B82" w:rsidRPr="00E96E1B" w:rsidRDefault="00FA2B82" w:rsidP="00684ACD">
            <w:pPr>
              <w:rPr>
                <w:szCs w:val="22"/>
              </w:rPr>
            </w:pPr>
            <w:r>
              <w:rPr>
                <w:szCs w:val="22"/>
              </w:rPr>
              <w:t>UK Tool Hire</w:t>
            </w:r>
          </w:p>
        </w:tc>
        <w:tc>
          <w:tcPr>
            <w:tcW w:w="1403" w:type="dxa"/>
          </w:tcPr>
          <w:p w14:paraId="7423EF9E" w14:textId="77777777" w:rsidR="00FA2B82" w:rsidRPr="00E96E1B" w:rsidRDefault="00FA2B82" w:rsidP="00684ACD">
            <w:pPr>
              <w:rPr>
                <w:szCs w:val="22"/>
              </w:rPr>
            </w:pPr>
            <w:r>
              <w:rPr>
                <w:szCs w:val="22"/>
              </w:rPr>
              <w:t>1004635</w:t>
            </w:r>
          </w:p>
        </w:tc>
        <w:tc>
          <w:tcPr>
            <w:tcW w:w="3132" w:type="dxa"/>
          </w:tcPr>
          <w:p w14:paraId="21AC7417" w14:textId="77777777" w:rsidR="00FA2B82" w:rsidRPr="00E96E1B" w:rsidRDefault="00FA2B82" w:rsidP="00684ACD">
            <w:pPr>
              <w:rPr>
                <w:szCs w:val="22"/>
              </w:rPr>
            </w:pPr>
            <w:r>
              <w:rPr>
                <w:szCs w:val="22"/>
              </w:rPr>
              <w:t>Angle Grinding Training Course</w:t>
            </w:r>
          </w:p>
        </w:tc>
        <w:tc>
          <w:tcPr>
            <w:tcW w:w="817" w:type="dxa"/>
          </w:tcPr>
          <w:p w14:paraId="6FEE5B36" w14:textId="77777777" w:rsidR="00FA2B82" w:rsidRPr="00E96E1B" w:rsidRDefault="00FA2B82" w:rsidP="00684ACD">
            <w:pPr>
              <w:rPr>
                <w:szCs w:val="22"/>
              </w:rPr>
            </w:pPr>
            <w:r>
              <w:rPr>
                <w:szCs w:val="22"/>
              </w:rPr>
              <w:t>1</w:t>
            </w:r>
          </w:p>
        </w:tc>
        <w:tc>
          <w:tcPr>
            <w:tcW w:w="1207" w:type="dxa"/>
          </w:tcPr>
          <w:p w14:paraId="262E240D" w14:textId="77777777" w:rsidR="00FA2B82" w:rsidRPr="00E96E1B" w:rsidRDefault="00FA2B82" w:rsidP="00684ACD">
            <w:pPr>
              <w:jc w:val="right"/>
              <w:rPr>
                <w:szCs w:val="22"/>
              </w:rPr>
            </w:pPr>
            <w:r>
              <w:rPr>
                <w:szCs w:val="22"/>
              </w:rPr>
              <w:t>102.00</w:t>
            </w:r>
          </w:p>
        </w:tc>
      </w:tr>
      <w:tr w:rsidR="00FA2B82" w:rsidRPr="00E96E1B" w14:paraId="200AA939" w14:textId="77777777" w:rsidTr="00684ACD">
        <w:tc>
          <w:tcPr>
            <w:tcW w:w="2457" w:type="dxa"/>
          </w:tcPr>
          <w:p w14:paraId="0340838C" w14:textId="77777777" w:rsidR="00FA2B82" w:rsidRPr="00E96E1B" w:rsidRDefault="00FA2B82" w:rsidP="00684ACD">
            <w:pPr>
              <w:rPr>
                <w:szCs w:val="22"/>
              </w:rPr>
            </w:pPr>
            <w:r>
              <w:rPr>
                <w:szCs w:val="22"/>
              </w:rPr>
              <w:t>Mick Dutton</w:t>
            </w:r>
          </w:p>
        </w:tc>
        <w:tc>
          <w:tcPr>
            <w:tcW w:w="1403" w:type="dxa"/>
          </w:tcPr>
          <w:p w14:paraId="5D0349FB" w14:textId="77777777" w:rsidR="00FA2B82" w:rsidRPr="00E96E1B" w:rsidRDefault="00FA2B82" w:rsidP="00684ACD">
            <w:pPr>
              <w:rPr>
                <w:szCs w:val="22"/>
              </w:rPr>
            </w:pPr>
            <w:r>
              <w:rPr>
                <w:szCs w:val="22"/>
              </w:rPr>
              <w:t>16153</w:t>
            </w:r>
          </w:p>
        </w:tc>
        <w:tc>
          <w:tcPr>
            <w:tcW w:w="3132" w:type="dxa"/>
          </w:tcPr>
          <w:p w14:paraId="6239FDE5" w14:textId="77777777" w:rsidR="00FA2B82" w:rsidRPr="00E96E1B" w:rsidRDefault="00FA2B82" w:rsidP="00684ACD">
            <w:pPr>
              <w:rPr>
                <w:szCs w:val="22"/>
              </w:rPr>
            </w:pPr>
            <w:r>
              <w:rPr>
                <w:szCs w:val="22"/>
              </w:rPr>
              <w:t>Service Vehicle</w:t>
            </w:r>
          </w:p>
        </w:tc>
        <w:tc>
          <w:tcPr>
            <w:tcW w:w="817" w:type="dxa"/>
          </w:tcPr>
          <w:p w14:paraId="65CE379F" w14:textId="77777777" w:rsidR="00FA2B82" w:rsidRPr="00E96E1B" w:rsidRDefault="00FA2B82" w:rsidP="00684ACD">
            <w:pPr>
              <w:rPr>
                <w:szCs w:val="22"/>
              </w:rPr>
            </w:pPr>
            <w:r>
              <w:rPr>
                <w:szCs w:val="22"/>
              </w:rPr>
              <w:t>1</w:t>
            </w:r>
          </w:p>
        </w:tc>
        <w:tc>
          <w:tcPr>
            <w:tcW w:w="1207" w:type="dxa"/>
          </w:tcPr>
          <w:p w14:paraId="3338AB26" w14:textId="77777777" w:rsidR="00FA2B82" w:rsidRPr="00E96E1B" w:rsidRDefault="00FA2B82" w:rsidP="00684ACD">
            <w:pPr>
              <w:jc w:val="right"/>
              <w:rPr>
                <w:szCs w:val="22"/>
              </w:rPr>
            </w:pPr>
            <w:r>
              <w:rPr>
                <w:szCs w:val="22"/>
              </w:rPr>
              <w:t>1064.62</w:t>
            </w:r>
          </w:p>
        </w:tc>
      </w:tr>
      <w:tr w:rsidR="00FA2B82" w:rsidRPr="00E96E1B" w14:paraId="78B27F6C" w14:textId="77777777" w:rsidTr="00684ACD">
        <w:tc>
          <w:tcPr>
            <w:tcW w:w="2457" w:type="dxa"/>
          </w:tcPr>
          <w:p w14:paraId="540AB012" w14:textId="77777777" w:rsidR="00FA2B82" w:rsidRPr="00E96E1B" w:rsidRDefault="00FA2B82" w:rsidP="00684ACD">
            <w:pPr>
              <w:rPr>
                <w:szCs w:val="22"/>
              </w:rPr>
            </w:pPr>
            <w:r>
              <w:rPr>
                <w:szCs w:val="22"/>
              </w:rPr>
              <w:t>J Kents</w:t>
            </w:r>
          </w:p>
        </w:tc>
        <w:tc>
          <w:tcPr>
            <w:tcW w:w="1403" w:type="dxa"/>
          </w:tcPr>
          <w:p w14:paraId="39117D81" w14:textId="77777777" w:rsidR="00FA2B82" w:rsidRPr="00E96E1B" w:rsidRDefault="00FA2B82" w:rsidP="00684ACD">
            <w:pPr>
              <w:rPr>
                <w:szCs w:val="22"/>
              </w:rPr>
            </w:pPr>
            <w:r>
              <w:rPr>
                <w:szCs w:val="22"/>
              </w:rPr>
              <w:t>67694</w:t>
            </w:r>
          </w:p>
        </w:tc>
        <w:tc>
          <w:tcPr>
            <w:tcW w:w="3132" w:type="dxa"/>
          </w:tcPr>
          <w:p w14:paraId="6F0884F8" w14:textId="77777777" w:rsidR="00FA2B82" w:rsidRPr="00E96E1B" w:rsidRDefault="00FA2B82" w:rsidP="00684ACD">
            <w:pPr>
              <w:rPr>
                <w:szCs w:val="22"/>
              </w:rPr>
            </w:pPr>
            <w:r>
              <w:rPr>
                <w:szCs w:val="22"/>
              </w:rPr>
              <w:t>November Maintenance</w:t>
            </w:r>
          </w:p>
        </w:tc>
        <w:tc>
          <w:tcPr>
            <w:tcW w:w="817" w:type="dxa"/>
          </w:tcPr>
          <w:p w14:paraId="34E20665" w14:textId="77777777" w:rsidR="00FA2B82" w:rsidRPr="00E96E1B" w:rsidRDefault="00FA2B82" w:rsidP="00684ACD">
            <w:pPr>
              <w:rPr>
                <w:szCs w:val="22"/>
              </w:rPr>
            </w:pPr>
            <w:r>
              <w:rPr>
                <w:szCs w:val="22"/>
              </w:rPr>
              <w:t>1</w:t>
            </w:r>
          </w:p>
        </w:tc>
        <w:tc>
          <w:tcPr>
            <w:tcW w:w="1207" w:type="dxa"/>
          </w:tcPr>
          <w:p w14:paraId="5E1C2489" w14:textId="77777777" w:rsidR="00FA2B82" w:rsidRPr="00E96E1B" w:rsidRDefault="00FA2B82" w:rsidP="00684ACD">
            <w:pPr>
              <w:jc w:val="right"/>
              <w:rPr>
                <w:szCs w:val="22"/>
              </w:rPr>
            </w:pPr>
            <w:r>
              <w:rPr>
                <w:szCs w:val="22"/>
              </w:rPr>
              <w:t>1080.00</w:t>
            </w:r>
          </w:p>
        </w:tc>
      </w:tr>
      <w:tr w:rsidR="00FA2B82" w:rsidRPr="00E96E1B" w14:paraId="6466C05C" w14:textId="77777777" w:rsidTr="00684ACD">
        <w:tc>
          <w:tcPr>
            <w:tcW w:w="2457" w:type="dxa"/>
          </w:tcPr>
          <w:p w14:paraId="72CF4266" w14:textId="77777777" w:rsidR="00FA2B82" w:rsidRPr="00E96E1B" w:rsidRDefault="00FA2B82" w:rsidP="00684ACD">
            <w:pPr>
              <w:rPr>
                <w:szCs w:val="22"/>
              </w:rPr>
            </w:pPr>
            <w:r>
              <w:rPr>
                <w:szCs w:val="22"/>
              </w:rPr>
              <w:t>J Pick</w:t>
            </w:r>
          </w:p>
        </w:tc>
        <w:tc>
          <w:tcPr>
            <w:tcW w:w="1403" w:type="dxa"/>
          </w:tcPr>
          <w:p w14:paraId="1433401D" w14:textId="77777777" w:rsidR="00FA2B82" w:rsidRPr="00E96E1B" w:rsidRDefault="00FA2B82" w:rsidP="00684ACD">
            <w:pPr>
              <w:rPr>
                <w:szCs w:val="22"/>
              </w:rPr>
            </w:pPr>
          </w:p>
        </w:tc>
        <w:tc>
          <w:tcPr>
            <w:tcW w:w="3132" w:type="dxa"/>
          </w:tcPr>
          <w:p w14:paraId="0D2F5229" w14:textId="77777777" w:rsidR="00FA2B82" w:rsidRPr="00E96E1B" w:rsidRDefault="00FA2B82" w:rsidP="00684ACD">
            <w:pPr>
              <w:rPr>
                <w:szCs w:val="22"/>
              </w:rPr>
            </w:pPr>
            <w:r>
              <w:rPr>
                <w:szCs w:val="22"/>
              </w:rPr>
              <w:t>Competition Vouchers</w:t>
            </w:r>
          </w:p>
        </w:tc>
        <w:tc>
          <w:tcPr>
            <w:tcW w:w="817" w:type="dxa"/>
          </w:tcPr>
          <w:p w14:paraId="6B6F9628" w14:textId="77777777" w:rsidR="00FA2B82" w:rsidRPr="00E96E1B" w:rsidRDefault="00FA2B82" w:rsidP="00684ACD">
            <w:pPr>
              <w:rPr>
                <w:szCs w:val="22"/>
              </w:rPr>
            </w:pPr>
            <w:r>
              <w:rPr>
                <w:szCs w:val="22"/>
              </w:rPr>
              <w:t>9</w:t>
            </w:r>
          </w:p>
        </w:tc>
        <w:tc>
          <w:tcPr>
            <w:tcW w:w="1207" w:type="dxa"/>
          </w:tcPr>
          <w:p w14:paraId="32E05D44" w14:textId="77777777" w:rsidR="00FA2B82" w:rsidRPr="00E96E1B" w:rsidRDefault="00FA2B82" w:rsidP="00684ACD">
            <w:pPr>
              <w:jc w:val="right"/>
              <w:rPr>
                <w:szCs w:val="22"/>
              </w:rPr>
            </w:pPr>
            <w:r>
              <w:rPr>
                <w:szCs w:val="22"/>
              </w:rPr>
              <w:t>135.00</w:t>
            </w:r>
          </w:p>
        </w:tc>
      </w:tr>
    </w:tbl>
    <w:p w14:paraId="54EE6E46" w14:textId="77777777" w:rsidR="00FA2B82" w:rsidRDefault="00FA2B82" w:rsidP="00FA2B82">
      <w:pPr>
        <w:jc w:val="center"/>
        <w:rPr>
          <w:b/>
          <w:szCs w:val="22"/>
        </w:rPr>
      </w:pPr>
      <w:r>
        <w:rPr>
          <w:b/>
          <w:szCs w:val="22"/>
        </w:rPr>
        <w:t>-4-</w:t>
      </w:r>
    </w:p>
    <w:p w14:paraId="5A096000" w14:textId="77777777" w:rsidR="00FA2B82" w:rsidRDefault="00FA2B82" w:rsidP="00FA2B82">
      <w:pPr>
        <w:jc w:val="center"/>
        <w:rPr>
          <w:b/>
          <w:szCs w:val="22"/>
        </w:rPr>
      </w:pPr>
    </w:p>
    <w:p w14:paraId="34B4C168" w14:textId="77777777" w:rsidR="00FA2B82" w:rsidRDefault="00FA2B82" w:rsidP="00FA2B82">
      <w:pPr>
        <w:rPr>
          <w:bCs/>
          <w:szCs w:val="22"/>
        </w:rPr>
      </w:pPr>
    </w:p>
    <w:p w14:paraId="156C91B8" w14:textId="77777777" w:rsidR="00FA2B82" w:rsidRDefault="00FA2B82" w:rsidP="00FA2B82">
      <w:pPr>
        <w:rPr>
          <w:bCs/>
          <w:szCs w:val="22"/>
          <w:u w:val="single"/>
        </w:rPr>
      </w:pPr>
      <w:r>
        <w:rPr>
          <w:bCs/>
          <w:szCs w:val="22"/>
        </w:rPr>
        <w:t>1166</w:t>
      </w:r>
      <w:r>
        <w:rPr>
          <w:bCs/>
          <w:szCs w:val="22"/>
        </w:rPr>
        <w:tab/>
      </w:r>
      <w:r w:rsidRPr="001D0D54">
        <w:rPr>
          <w:bCs/>
          <w:szCs w:val="22"/>
          <w:u w:val="single"/>
        </w:rPr>
        <w:t>Income</w:t>
      </w:r>
    </w:p>
    <w:p w14:paraId="011EF8A5" w14:textId="77777777" w:rsidR="00FA2B82" w:rsidRPr="00E96E1B" w:rsidRDefault="00FA2B82" w:rsidP="00FA2B82">
      <w:pPr>
        <w:rPr>
          <w:bCs/>
          <w:szCs w:val="22"/>
        </w:rPr>
      </w:pPr>
    </w:p>
    <w:p w14:paraId="1C357948" w14:textId="77777777" w:rsidR="00FA2B82" w:rsidRDefault="00FA2B82" w:rsidP="00FA2B82">
      <w:pPr>
        <w:ind w:left="2160" w:hanging="1440"/>
        <w:rPr>
          <w:bCs/>
          <w:szCs w:val="22"/>
        </w:rPr>
      </w:pPr>
      <w:r w:rsidRPr="009D4592">
        <w:rPr>
          <w:b/>
          <w:szCs w:val="22"/>
        </w:rPr>
        <w:t>Resolved</w:t>
      </w:r>
      <w:r w:rsidRPr="00E96E1B">
        <w:rPr>
          <w:bCs/>
          <w:szCs w:val="22"/>
        </w:rPr>
        <w:tab/>
        <w:t>:</w:t>
      </w:r>
      <w:r w:rsidRPr="00E96E1B">
        <w:rPr>
          <w:bCs/>
          <w:szCs w:val="22"/>
        </w:rPr>
        <w:tab/>
        <w:t xml:space="preserve">“That the income totalling </w:t>
      </w:r>
      <w:r>
        <w:rPr>
          <w:bCs/>
          <w:szCs w:val="22"/>
        </w:rPr>
        <w:t xml:space="preserve">£1230.00 </w:t>
      </w:r>
      <w:r w:rsidRPr="00E96E1B">
        <w:rPr>
          <w:bCs/>
          <w:szCs w:val="22"/>
        </w:rPr>
        <w:t xml:space="preserve">since the last meeting, as </w:t>
      </w:r>
      <w:r w:rsidRPr="00E96E1B">
        <w:rPr>
          <w:bCs/>
          <w:szCs w:val="22"/>
        </w:rPr>
        <w:br/>
      </w:r>
      <w:r w:rsidRPr="00E96E1B">
        <w:rPr>
          <w:b/>
          <w:szCs w:val="22"/>
        </w:rPr>
        <w:tab/>
      </w:r>
      <w:r w:rsidRPr="00E96E1B">
        <w:rPr>
          <w:bCs/>
          <w:szCs w:val="22"/>
        </w:rPr>
        <w:t>reproduced below.</w:t>
      </w:r>
    </w:p>
    <w:p w14:paraId="4A7A807F" w14:textId="77777777" w:rsidR="00FA2B82" w:rsidRDefault="00FA2B82" w:rsidP="00FA2B82">
      <w:pPr>
        <w:ind w:left="2160" w:hanging="1440"/>
        <w:rPr>
          <w:b/>
          <w:szCs w:val="22"/>
        </w:rPr>
      </w:pPr>
    </w:p>
    <w:tbl>
      <w:tblPr>
        <w:tblStyle w:val="TableGrid"/>
        <w:tblW w:w="0" w:type="auto"/>
        <w:tblInd w:w="-5" w:type="dxa"/>
        <w:tblLook w:val="04A0" w:firstRow="1" w:lastRow="0" w:firstColumn="1" w:lastColumn="0" w:noHBand="0" w:noVBand="1"/>
      </w:tblPr>
      <w:tblGrid>
        <w:gridCol w:w="1134"/>
        <w:gridCol w:w="2410"/>
        <w:gridCol w:w="4253"/>
        <w:gridCol w:w="1224"/>
      </w:tblGrid>
      <w:tr w:rsidR="00FA2B82" w:rsidRPr="00E96E1B" w14:paraId="5600B1EA" w14:textId="77777777" w:rsidTr="00684ACD">
        <w:tc>
          <w:tcPr>
            <w:tcW w:w="1134" w:type="dxa"/>
          </w:tcPr>
          <w:p w14:paraId="58A05619" w14:textId="77777777" w:rsidR="00FA2B82" w:rsidRPr="00E96E1B" w:rsidRDefault="00FA2B82" w:rsidP="00684ACD">
            <w:pPr>
              <w:rPr>
                <w:bCs/>
                <w:szCs w:val="22"/>
              </w:rPr>
            </w:pPr>
            <w:r>
              <w:rPr>
                <w:bCs/>
                <w:szCs w:val="22"/>
              </w:rPr>
              <w:t>19.11.24</w:t>
            </w:r>
          </w:p>
        </w:tc>
        <w:tc>
          <w:tcPr>
            <w:tcW w:w="2410" w:type="dxa"/>
          </w:tcPr>
          <w:p w14:paraId="1A13EA08" w14:textId="77777777" w:rsidR="00FA2B82" w:rsidRPr="00E96E1B" w:rsidRDefault="00FA2B82" w:rsidP="00684ACD">
            <w:pPr>
              <w:rPr>
                <w:bCs/>
                <w:szCs w:val="22"/>
              </w:rPr>
            </w:pPr>
            <w:r>
              <w:rPr>
                <w:bCs/>
                <w:szCs w:val="22"/>
              </w:rPr>
              <w:t>H Roggan-Smith</w:t>
            </w:r>
          </w:p>
        </w:tc>
        <w:tc>
          <w:tcPr>
            <w:tcW w:w="4253" w:type="dxa"/>
          </w:tcPr>
          <w:p w14:paraId="0905EC6F" w14:textId="77777777" w:rsidR="00FA2B82" w:rsidRPr="00E96E1B" w:rsidRDefault="00FA2B82" w:rsidP="00684ACD">
            <w:pPr>
              <w:rPr>
                <w:bCs/>
                <w:szCs w:val="22"/>
              </w:rPr>
            </w:pPr>
            <w:r>
              <w:rPr>
                <w:bCs/>
                <w:szCs w:val="22"/>
              </w:rPr>
              <w:t>Christmas Market Stall</w:t>
            </w:r>
          </w:p>
        </w:tc>
        <w:tc>
          <w:tcPr>
            <w:tcW w:w="1224" w:type="dxa"/>
          </w:tcPr>
          <w:p w14:paraId="434C024A" w14:textId="77777777" w:rsidR="00FA2B82" w:rsidRPr="00E96E1B" w:rsidRDefault="00FA2B82" w:rsidP="00684ACD">
            <w:pPr>
              <w:jc w:val="right"/>
              <w:rPr>
                <w:bCs/>
                <w:szCs w:val="22"/>
              </w:rPr>
            </w:pPr>
            <w:r>
              <w:rPr>
                <w:bCs/>
                <w:szCs w:val="22"/>
              </w:rPr>
              <w:t>10.00</w:t>
            </w:r>
          </w:p>
        </w:tc>
      </w:tr>
      <w:tr w:rsidR="00FA2B82" w:rsidRPr="00E96E1B" w14:paraId="10B75F30" w14:textId="77777777" w:rsidTr="00684ACD">
        <w:tc>
          <w:tcPr>
            <w:tcW w:w="1134" w:type="dxa"/>
          </w:tcPr>
          <w:p w14:paraId="73B64076" w14:textId="77777777" w:rsidR="00FA2B82" w:rsidRPr="00E96E1B" w:rsidRDefault="00FA2B82" w:rsidP="00684ACD">
            <w:pPr>
              <w:rPr>
                <w:bCs/>
                <w:szCs w:val="22"/>
              </w:rPr>
            </w:pPr>
            <w:r>
              <w:rPr>
                <w:bCs/>
                <w:szCs w:val="22"/>
              </w:rPr>
              <w:t>25.11.24</w:t>
            </w:r>
          </w:p>
        </w:tc>
        <w:tc>
          <w:tcPr>
            <w:tcW w:w="2410" w:type="dxa"/>
          </w:tcPr>
          <w:p w14:paraId="31D3E2A2" w14:textId="77777777" w:rsidR="00FA2B82" w:rsidRPr="00E96E1B" w:rsidRDefault="00FA2B82" w:rsidP="00684ACD">
            <w:pPr>
              <w:rPr>
                <w:bCs/>
                <w:szCs w:val="22"/>
              </w:rPr>
            </w:pPr>
            <w:r>
              <w:rPr>
                <w:bCs/>
                <w:szCs w:val="22"/>
              </w:rPr>
              <w:t>Tie dye Unleashed</w:t>
            </w:r>
          </w:p>
        </w:tc>
        <w:tc>
          <w:tcPr>
            <w:tcW w:w="4253" w:type="dxa"/>
          </w:tcPr>
          <w:p w14:paraId="28AA2CC1" w14:textId="77777777" w:rsidR="00FA2B82" w:rsidRPr="00E96E1B" w:rsidRDefault="00FA2B82" w:rsidP="00684ACD">
            <w:pPr>
              <w:rPr>
                <w:bCs/>
                <w:szCs w:val="22"/>
              </w:rPr>
            </w:pPr>
            <w:r>
              <w:rPr>
                <w:bCs/>
                <w:szCs w:val="22"/>
              </w:rPr>
              <w:t>Christmas Market Stall</w:t>
            </w:r>
          </w:p>
        </w:tc>
        <w:tc>
          <w:tcPr>
            <w:tcW w:w="1224" w:type="dxa"/>
          </w:tcPr>
          <w:p w14:paraId="2383C207" w14:textId="77777777" w:rsidR="00FA2B82" w:rsidRPr="00E96E1B" w:rsidRDefault="00FA2B82" w:rsidP="00684ACD">
            <w:pPr>
              <w:jc w:val="right"/>
              <w:rPr>
                <w:bCs/>
                <w:szCs w:val="22"/>
              </w:rPr>
            </w:pPr>
            <w:r>
              <w:rPr>
                <w:bCs/>
                <w:szCs w:val="22"/>
              </w:rPr>
              <w:t>10.00</w:t>
            </w:r>
          </w:p>
        </w:tc>
      </w:tr>
      <w:tr w:rsidR="00FA2B82" w:rsidRPr="00E96E1B" w14:paraId="601FF93A" w14:textId="77777777" w:rsidTr="00684ACD">
        <w:tc>
          <w:tcPr>
            <w:tcW w:w="1134" w:type="dxa"/>
          </w:tcPr>
          <w:p w14:paraId="65CB6357" w14:textId="77777777" w:rsidR="00FA2B82" w:rsidRPr="00E96E1B" w:rsidRDefault="00FA2B82" w:rsidP="00684ACD">
            <w:pPr>
              <w:rPr>
                <w:bCs/>
                <w:szCs w:val="22"/>
              </w:rPr>
            </w:pPr>
            <w:r>
              <w:rPr>
                <w:bCs/>
                <w:szCs w:val="22"/>
              </w:rPr>
              <w:t>25.11.24</w:t>
            </w:r>
          </w:p>
        </w:tc>
        <w:tc>
          <w:tcPr>
            <w:tcW w:w="2410" w:type="dxa"/>
          </w:tcPr>
          <w:p w14:paraId="46AEF592" w14:textId="77777777" w:rsidR="00FA2B82" w:rsidRPr="00E96E1B" w:rsidRDefault="00FA2B82" w:rsidP="00684ACD">
            <w:pPr>
              <w:rPr>
                <w:bCs/>
                <w:szCs w:val="22"/>
              </w:rPr>
            </w:pPr>
            <w:r>
              <w:rPr>
                <w:bCs/>
                <w:szCs w:val="22"/>
              </w:rPr>
              <w:t>Wild Kids</w:t>
            </w:r>
          </w:p>
        </w:tc>
        <w:tc>
          <w:tcPr>
            <w:tcW w:w="4253" w:type="dxa"/>
          </w:tcPr>
          <w:p w14:paraId="410FAA45" w14:textId="77777777" w:rsidR="00FA2B82" w:rsidRPr="00E96E1B" w:rsidRDefault="00FA2B82" w:rsidP="00684ACD">
            <w:pPr>
              <w:rPr>
                <w:bCs/>
                <w:szCs w:val="22"/>
              </w:rPr>
            </w:pPr>
            <w:r>
              <w:rPr>
                <w:bCs/>
                <w:szCs w:val="22"/>
              </w:rPr>
              <w:t>Christmas Market Stall</w:t>
            </w:r>
          </w:p>
        </w:tc>
        <w:tc>
          <w:tcPr>
            <w:tcW w:w="1224" w:type="dxa"/>
          </w:tcPr>
          <w:p w14:paraId="1103F6CE" w14:textId="77777777" w:rsidR="00FA2B82" w:rsidRPr="00E96E1B" w:rsidRDefault="00FA2B82" w:rsidP="00684ACD">
            <w:pPr>
              <w:jc w:val="right"/>
              <w:rPr>
                <w:bCs/>
                <w:szCs w:val="22"/>
              </w:rPr>
            </w:pPr>
            <w:r>
              <w:rPr>
                <w:bCs/>
                <w:szCs w:val="22"/>
              </w:rPr>
              <w:t>10.00</w:t>
            </w:r>
          </w:p>
        </w:tc>
      </w:tr>
      <w:tr w:rsidR="00FA2B82" w:rsidRPr="00E96E1B" w14:paraId="1D515FEE" w14:textId="77777777" w:rsidTr="00684ACD">
        <w:tc>
          <w:tcPr>
            <w:tcW w:w="1134" w:type="dxa"/>
          </w:tcPr>
          <w:p w14:paraId="45A90F58" w14:textId="77777777" w:rsidR="00FA2B82" w:rsidRPr="00E96E1B" w:rsidRDefault="00FA2B82" w:rsidP="00684ACD">
            <w:pPr>
              <w:rPr>
                <w:bCs/>
                <w:szCs w:val="22"/>
              </w:rPr>
            </w:pPr>
            <w:r>
              <w:rPr>
                <w:bCs/>
                <w:szCs w:val="22"/>
              </w:rPr>
              <w:t>26.11.24</w:t>
            </w:r>
          </w:p>
        </w:tc>
        <w:tc>
          <w:tcPr>
            <w:tcW w:w="2410" w:type="dxa"/>
          </w:tcPr>
          <w:p w14:paraId="01BE84AE" w14:textId="77777777" w:rsidR="00FA2B82" w:rsidRPr="00E96E1B" w:rsidRDefault="00FA2B82" w:rsidP="00684ACD">
            <w:pPr>
              <w:rPr>
                <w:bCs/>
                <w:szCs w:val="22"/>
              </w:rPr>
            </w:pPr>
            <w:r>
              <w:rPr>
                <w:bCs/>
                <w:szCs w:val="22"/>
              </w:rPr>
              <w:t>Cotgrave Futures</w:t>
            </w:r>
          </w:p>
        </w:tc>
        <w:tc>
          <w:tcPr>
            <w:tcW w:w="4253" w:type="dxa"/>
          </w:tcPr>
          <w:p w14:paraId="04F4B54C" w14:textId="77777777" w:rsidR="00FA2B82" w:rsidRPr="00E96E1B" w:rsidRDefault="00FA2B82" w:rsidP="00684ACD">
            <w:pPr>
              <w:rPr>
                <w:bCs/>
                <w:szCs w:val="22"/>
              </w:rPr>
            </w:pPr>
            <w:r>
              <w:rPr>
                <w:bCs/>
                <w:szCs w:val="22"/>
              </w:rPr>
              <w:t>Grant CCTV Camera for Community Garden</w:t>
            </w:r>
          </w:p>
        </w:tc>
        <w:tc>
          <w:tcPr>
            <w:tcW w:w="1224" w:type="dxa"/>
          </w:tcPr>
          <w:p w14:paraId="3ADBCCEC" w14:textId="77777777" w:rsidR="00FA2B82" w:rsidRPr="00E96E1B" w:rsidRDefault="00FA2B82" w:rsidP="00684ACD">
            <w:pPr>
              <w:jc w:val="right"/>
              <w:rPr>
                <w:bCs/>
                <w:szCs w:val="22"/>
              </w:rPr>
            </w:pPr>
            <w:r>
              <w:rPr>
                <w:bCs/>
                <w:szCs w:val="22"/>
              </w:rPr>
              <w:t>1,200.00</w:t>
            </w:r>
          </w:p>
        </w:tc>
      </w:tr>
    </w:tbl>
    <w:p w14:paraId="55D9EEB9" w14:textId="77777777" w:rsidR="00FA2B82" w:rsidRPr="00DF007F" w:rsidRDefault="00FA2B82" w:rsidP="00FA2B82">
      <w:pPr>
        <w:pStyle w:val="NormalWeb"/>
        <w:ind w:left="720" w:hanging="720"/>
        <w:jc w:val="center"/>
        <w:rPr>
          <w:rFonts w:ascii="Arial" w:hAnsi="Arial" w:cs="Arial"/>
          <w:b/>
          <w:bCs/>
          <w:sz w:val="20"/>
          <w:szCs w:val="20"/>
        </w:rPr>
      </w:pPr>
      <w:r w:rsidRPr="00DF007F">
        <w:rPr>
          <w:rFonts w:ascii="Arial" w:hAnsi="Arial" w:cs="Arial"/>
          <w:b/>
          <w:bCs/>
          <w:sz w:val="20"/>
          <w:szCs w:val="20"/>
        </w:rPr>
        <w:t>Financial Statements</w:t>
      </w:r>
    </w:p>
    <w:p w14:paraId="24A81111" w14:textId="77777777" w:rsidR="00FA2B82" w:rsidRDefault="00FA2B82" w:rsidP="00FA2B82">
      <w:pPr>
        <w:pStyle w:val="NormalWeb"/>
        <w:ind w:left="720" w:hanging="720"/>
        <w:rPr>
          <w:rFonts w:ascii="Arial" w:hAnsi="Arial" w:cs="Arial"/>
          <w:sz w:val="20"/>
          <w:szCs w:val="20"/>
        </w:rPr>
      </w:pPr>
      <w:r>
        <w:rPr>
          <w:rFonts w:ascii="Arial" w:hAnsi="Arial" w:cs="Arial"/>
          <w:sz w:val="20"/>
          <w:szCs w:val="20"/>
        </w:rPr>
        <w:t>1167</w:t>
      </w:r>
      <w:r>
        <w:rPr>
          <w:rFonts w:ascii="Arial" w:hAnsi="Arial" w:cs="Arial"/>
          <w:sz w:val="20"/>
          <w:szCs w:val="20"/>
        </w:rPr>
        <w:tab/>
        <w:t>Members considered and approved the Statements for November 2024 as reproduced at the back of the Minute Book.</w:t>
      </w:r>
    </w:p>
    <w:p w14:paraId="5EA37531" w14:textId="77777777" w:rsidR="00FA2B82" w:rsidRDefault="00FA2B82" w:rsidP="00FA2B82">
      <w:pPr>
        <w:pStyle w:val="NormalWeb"/>
        <w:ind w:left="720" w:hanging="720"/>
        <w:rPr>
          <w:rFonts w:ascii="Arial" w:hAnsi="Arial" w:cs="Arial"/>
          <w:sz w:val="20"/>
          <w:szCs w:val="20"/>
        </w:rPr>
      </w:pPr>
      <w:r>
        <w:rPr>
          <w:rFonts w:ascii="Arial" w:hAnsi="Arial" w:cs="Arial"/>
          <w:sz w:val="20"/>
          <w:szCs w:val="20"/>
        </w:rPr>
        <w:tab/>
      </w:r>
      <w:bookmarkStart w:id="0" w:name="_Hlk169524733"/>
      <w:r>
        <w:rPr>
          <w:rFonts w:ascii="Arial" w:hAnsi="Arial" w:cs="Arial"/>
          <w:sz w:val="20"/>
          <w:szCs w:val="20"/>
        </w:rPr>
        <w:t>At the end of November 2024 Council had £268,903.08 in the HSBC account.</w:t>
      </w:r>
    </w:p>
    <w:p w14:paraId="3FD3C599" w14:textId="77777777" w:rsidR="00FA2B82" w:rsidRDefault="00FA2B82" w:rsidP="00FA2B82">
      <w:pPr>
        <w:pStyle w:val="NormalWeb"/>
        <w:ind w:left="720"/>
        <w:rPr>
          <w:rFonts w:ascii="Arial" w:hAnsi="Arial" w:cs="Arial"/>
          <w:sz w:val="20"/>
          <w:szCs w:val="20"/>
        </w:rPr>
      </w:pPr>
      <w:r>
        <w:rPr>
          <w:rFonts w:ascii="Arial" w:hAnsi="Arial" w:cs="Arial"/>
          <w:sz w:val="20"/>
          <w:szCs w:val="20"/>
        </w:rPr>
        <w:t>The bank statement for the NatWest account had not been received at the time of the meeting.</w:t>
      </w:r>
    </w:p>
    <w:p w14:paraId="3A504E88" w14:textId="77777777" w:rsidR="00FA2B82" w:rsidRDefault="00FA2B82" w:rsidP="00FA2B82">
      <w:pPr>
        <w:pStyle w:val="NormalWeb"/>
        <w:ind w:left="720"/>
        <w:rPr>
          <w:rFonts w:ascii="Arial" w:hAnsi="Arial" w:cs="Arial"/>
          <w:sz w:val="20"/>
          <w:szCs w:val="20"/>
        </w:rPr>
      </w:pPr>
      <w:r>
        <w:rPr>
          <w:rFonts w:ascii="Arial" w:hAnsi="Arial" w:cs="Arial"/>
          <w:sz w:val="20"/>
          <w:szCs w:val="20"/>
        </w:rPr>
        <w:t>The Co-op bank funds have all been moved into the HSBC account and the account will be closed.</w:t>
      </w:r>
    </w:p>
    <w:p w14:paraId="35E189FA" w14:textId="77777777" w:rsidR="00FA2B82" w:rsidRDefault="00FA2B82" w:rsidP="00FA2B82">
      <w:pPr>
        <w:pStyle w:val="NormalWeb"/>
        <w:ind w:left="720"/>
        <w:jc w:val="center"/>
        <w:rPr>
          <w:rFonts w:ascii="Arial" w:hAnsi="Arial" w:cs="Arial"/>
          <w:b/>
          <w:bCs/>
          <w:sz w:val="20"/>
          <w:szCs w:val="20"/>
        </w:rPr>
      </w:pPr>
      <w:r w:rsidRPr="006C61F9">
        <w:rPr>
          <w:rFonts w:ascii="Arial" w:hAnsi="Arial" w:cs="Arial"/>
          <w:b/>
          <w:bCs/>
          <w:sz w:val="20"/>
          <w:szCs w:val="20"/>
        </w:rPr>
        <w:t>Internal Auditors half year examination of accounts</w:t>
      </w:r>
    </w:p>
    <w:p w14:paraId="28771C1B" w14:textId="77777777" w:rsidR="00FA2B82" w:rsidRPr="004859C4" w:rsidRDefault="00FA2B82" w:rsidP="00FA2B82">
      <w:pPr>
        <w:pStyle w:val="NormalWeb"/>
        <w:ind w:left="720" w:hanging="720"/>
        <w:rPr>
          <w:rFonts w:ascii="Arial" w:hAnsi="Arial" w:cs="Arial"/>
          <w:sz w:val="20"/>
          <w:szCs w:val="20"/>
        </w:rPr>
      </w:pPr>
      <w:r>
        <w:rPr>
          <w:rFonts w:ascii="Arial" w:hAnsi="Arial" w:cs="Arial"/>
          <w:sz w:val="20"/>
          <w:szCs w:val="20"/>
        </w:rPr>
        <w:t>1168</w:t>
      </w:r>
      <w:r w:rsidRPr="004859C4">
        <w:rPr>
          <w:rFonts w:ascii="Arial" w:hAnsi="Arial" w:cs="Arial"/>
          <w:sz w:val="20"/>
          <w:szCs w:val="20"/>
        </w:rPr>
        <w:tab/>
        <w:t>The Internal Auditor has produced their half year examination of accounts.</w:t>
      </w:r>
      <w:r>
        <w:rPr>
          <w:rFonts w:ascii="Arial" w:hAnsi="Arial" w:cs="Arial"/>
          <w:sz w:val="20"/>
          <w:szCs w:val="20"/>
        </w:rPr>
        <w:t xml:space="preserve"> The Internal Auditor has noted a couple of requirements for council to address, this includes the maintaining of the level of general reserves and signing off the actual invoices.</w:t>
      </w:r>
    </w:p>
    <w:bookmarkEnd w:id="0"/>
    <w:p w14:paraId="7C7DFAF1" w14:textId="77777777" w:rsidR="00FA2B82" w:rsidRPr="00E96E1B" w:rsidRDefault="00FA2B82" w:rsidP="00FA2B82">
      <w:pPr>
        <w:pStyle w:val="NormalWeb"/>
        <w:ind w:left="720" w:hanging="720"/>
        <w:jc w:val="center"/>
        <w:rPr>
          <w:rFonts w:ascii="Arial" w:hAnsi="Arial" w:cs="Arial"/>
          <w:sz w:val="20"/>
          <w:szCs w:val="20"/>
        </w:rPr>
      </w:pPr>
      <w:r w:rsidRPr="00E96E1B">
        <w:rPr>
          <w:rFonts w:ascii="Arial" w:hAnsi="Arial" w:cs="Arial"/>
          <w:sz w:val="20"/>
          <w:szCs w:val="20"/>
        </w:rPr>
        <w:t>-------------------------------------------------------</w:t>
      </w:r>
    </w:p>
    <w:p w14:paraId="0810E62A"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Budget 2025-2026</w:t>
      </w:r>
    </w:p>
    <w:p w14:paraId="0B5AA16B"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1169</w:t>
      </w:r>
      <w:r>
        <w:rPr>
          <w:rFonts w:ascii="Arial" w:hAnsi="Arial" w:cs="Arial"/>
          <w:bCs/>
          <w:sz w:val="20"/>
          <w:szCs w:val="20"/>
        </w:rPr>
        <w:tab/>
        <w:t xml:space="preserve">The Finance committee presented the budget to council for consideration after looking at all the changes which need to be included for the next financial year. </w:t>
      </w:r>
    </w:p>
    <w:p w14:paraId="2EEF3647"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1170</w:t>
      </w:r>
      <w:r>
        <w:rPr>
          <w:rFonts w:ascii="Arial" w:hAnsi="Arial" w:cs="Arial"/>
          <w:bCs/>
          <w:sz w:val="20"/>
          <w:szCs w:val="20"/>
        </w:rPr>
        <w:tab/>
        <w:t>The increase will be 11.30% or £11.56 per year per Band D property.</w:t>
      </w:r>
    </w:p>
    <w:p w14:paraId="2A02024F"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1171</w:t>
      </w:r>
      <w:r>
        <w:rPr>
          <w:rFonts w:ascii="Arial" w:hAnsi="Arial" w:cs="Arial"/>
          <w:bCs/>
          <w:sz w:val="20"/>
          <w:szCs w:val="20"/>
        </w:rPr>
        <w:tab/>
      </w:r>
      <w:r w:rsidRPr="002E19DE">
        <w:rPr>
          <w:rFonts w:ascii="Arial" w:hAnsi="Arial" w:cs="Arial"/>
          <w:b/>
          <w:sz w:val="20"/>
          <w:szCs w:val="20"/>
        </w:rPr>
        <w:t>Resolved</w:t>
      </w:r>
      <w:r>
        <w:rPr>
          <w:rFonts w:ascii="Arial" w:hAnsi="Arial" w:cs="Arial"/>
          <w:bCs/>
          <w:sz w:val="20"/>
          <w:szCs w:val="20"/>
        </w:rPr>
        <w:tab/>
        <w:t>:</w:t>
      </w:r>
      <w:r>
        <w:rPr>
          <w:rFonts w:ascii="Arial" w:hAnsi="Arial" w:cs="Arial"/>
          <w:bCs/>
          <w:sz w:val="20"/>
          <w:szCs w:val="20"/>
        </w:rPr>
        <w:tab/>
        <w:t>‘That council approve the budget of £309,990.00 for the year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2025/26 including £4000 from Ear Marked reserves’</w:t>
      </w:r>
    </w:p>
    <w:p w14:paraId="2A1F533D" w14:textId="77777777" w:rsidR="00FA2B82" w:rsidRPr="0041565E" w:rsidRDefault="00FA2B82" w:rsidP="00FA2B82">
      <w:pPr>
        <w:pStyle w:val="NormalWeb"/>
        <w:rPr>
          <w:rFonts w:ascii="Arial" w:hAnsi="Arial" w:cs="Arial"/>
          <w:bCs/>
          <w:sz w:val="20"/>
          <w:szCs w:val="20"/>
        </w:rPr>
      </w:pPr>
      <w:r>
        <w:rPr>
          <w:rFonts w:ascii="Arial" w:hAnsi="Arial" w:cs="Arial"/>
          <w:bCs/>
          <w:sz w:val="20"/>
          <w:szCs w:val="20"/>
        </w:rPr>
        <w:t>1172</w:t>
      </w:r>
      <w:r>
        <w:rPr>
          <w:rFonts w:ascii="Arial" w:hAnsi="Arial" w:cs="Arial"/>
          <w:bCs/>
          <w:sz w:val="20"/>
          <w:szCs w:val="20"/>
        </w:rPr>
        <w:tab/>
      </w:r>
      <w:r w:rsidRPr="002E19DE">
        <w:rPr>
          <w:rFonts w:ascii="Arial" w:hAnsi="Arial" w:cs="Arial"/>
          <w:b/>
          <w:sz w:val="20"/>
          <w:szCs w:val="20"/>
        </w:rPr>
        <w:t>Resolved</w:t>
      </w:r>
      <w:r>
        <w:rPr>
          <w:rFonts w:ascii="Arial" w:hAnsi="Arial" w:cs="Arial"/>
          <w:bCs/>
          <w:sz w:val="20"/>
          <w:szCs w:val="20"/>
        </w:rPr>
        <w:tab/>
        <w:t>:</w:t>
      </w:r>
      <w:r>
        <w:rPr>
          <w:rFonts w:ascii="Arial" w:hAnsi="Arial" w:cs="Arial"/>
          <w:bCs/>
          <w:sz w:val="20"/>
          <w:szCs w:val="20"/>
        </w:rPr>
        <w:tab/>
        <w:t xml:space="preserve">‘That council have instructed the Clerk to apply for the precept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amount of £276,040.00 required to conduct the business of the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Council for 2025/26.’</w:t>
      </w:r>
    </w:p>
    <w:p w14:paraId="0EC90A07"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5192713A" w14:textId="77777777" w:rsidR="00FA2B82" w:rsidRDefault="00FA2B82" w:rsidP="00FA2B82">
      <w:pPr>
        <w:pStyle w:val="NormalWeb"/>
        <w:ind w:left="720" w:hanging="720"/>
        <w:jc w:val="center"/>
        <w:rPr>
          <w:rFonts w:ascii="Arial" w:hAnsi="Arial" w:cs="Arial"/>
          <w:b/>
          <w:sz w:val="20"/>
          <w:szCs w:val="20"/>
        </w:rPr>
      </w:pPr>
    </w:p>
    <w:p w14:paraId="7A0EB13B" w14:textId="77777777" w:rsidR="00FA2B82" w:rsidRDefault="00FA2B82" w:rsidP="00FA2B82">
      <w:pPr>
        <w:pStyle w:val="NormalWeb"/>
        <w:ind w:left="720" w:hanging="720"/>
        <w:jc w:val="center"/>
        <w:rPr>
          <w:rFonts w:ascii="Arial" w:hAnsi="Arial" w:cs="Arial"/>
          <w:b/>
          <w:sz w:val="20"/>
          <w:szCs w:val="20"/>
        </w:rPr>
      </w:pPr>
    </w:p>
    <w:p w14:paraId="20B22B9B" w14:textId="77777777" w:rsidR="00FA2B82" w:rsidRDefault="00FA2B82" w:rsidP="00FA2B82">
      <w:pPr>
        <w:pStyle w:val="NormalWeb"/>
        <w:ind w:left="720" w:hanging="720"/>
        <w:jc w:val="center"/>
        <w:rPr>
          <w:rFonts w:ascii="Arial" w:hAnsi="Arial" w:cs="Arial"/>
          <w:b/>
          <w:sz w:val="20"/>
          <w:szCs w:val="20"/>
        </w:rPr>
      </w:pPr>
    </w:p>
    <w:p w14:paraId="6E3FA6DB"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-5-</w:t>
      </w:r>
    </w:p>
    <w:p w14:paraId="1AF11FB0"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Grants Award Policy/Grant Application Form</w:t>
      </w:r>
    </w:p>
    <w:p w14:paraId="2F596DCB"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1173</w:t>
      </w:r>
      <w:r w:rsidRPr="00C50903">
        <w:rPr>
          <w:rFonts w:ascii="Arial" w:hAnsi="Arial" w:cs="Arial"/>
          <w:bCs/>
          <w:sz w:val="20"/>
          <w:szCs w:val="20"/>
        </w:rPr>
        <w:tab/>
        <w:t>Council considered the draft grants award policy and revised grant application form.</w:t>
      </w:r>
    </w:p>
    <w:p w14:paraId="14D5C9D5"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1174</w:t>
      </w:r>
      <w:r>
        <w:rPr>
          <w:rFonts w:ascii="Arial" w:hAnsi="Arial" w:cs="Arial"/>
          <w:bCs/>
          <w:sz w:val="20"/>
          <w:szCs w:val="20"/>
        </w:rPr>
        <w:tab/>
        <w:t>Council wished it to be added to the Policy that grants would be split into quarter amounts, i.e., for 2025-2025 £1,250 would be available per quarter unless exceptional circumstances were given, then the amount of a higher grant would be considered.</w:t>
      </w:r>
    </w:p>
    <w:p w14:paraId="68ACB5FC" w14:textId="77777777" w:rsidR="00FA2B82" w:rsidRPr="00C50903" w:rsidRDefault="00FA2B82" w:rsidP="00FA2B82">
      <w:pPr>
        <w:pStyle w:val="NormalWeb"/>
        <w:ind w:left="720" w:hanging="720"/>
        <w:rPr>
          <w:rFonts w:ascii="Arial" w:hAnsi="Arial" w:cs="Arial"/>
          <w:bCs/>
          <w:sz w:val="20"/>
          <w:szCs w:val="20"/>
        </w:rPr>
      </w:pPr>
      <w:r>
        <w:rPr>
          <w:rFonts w:ascii="Arial" w:hAnsi="Arial" w:cs="Arial"/>
          <w:bCs/>
          <w:sz w:val="20"/>
          <w:szCs w:val="20"/>
        </w:rPr>
        <w:t>1175</w:t>
      </w:r>
      <w:r>
        <w:rPr>
          <w:rFonts w:ascii="Arial" w:hAnsi="Arial" w:cs="Arial"/>
          <w:bCs/>
          <w:sz w:val="20"/>
          <w:szCs w:val="20"/>
        </w:rPr>
        <w:tab/>
        <w:t>Council also wished that information regarding agreement to publicity will be added to the declaration on the grant application form.</w:t>
      </w:r>
    </w:p>
    <w:p w14:paraId="44CE7AEF" w14:textId="77777777" w:rsidR="00FA2B82" w:rsidRDefault="00FA2B82" w:rsidP="00FA2B82">
      <w:pPr>
        <w:pStyle w:val="NormalWeb"/>
        <w:ind w:left="720" w:hanging="720"/>
        <w:jc w:val="center"/>
        <w:rPr>
          <w:rFonts w:ascii="Arial" w:hAnsi="Arial" w:cs="Arial"/>
          <w:bCs/>
          <w:sz w:val="20"/>
          <w:szCs w:val="20"/>
        </w:rPr>
      </w:pPr>
      <w:r>
        <w:rPr>
          <w:rFonts w:ascii="Arial" w:hAnsi="Arial" w:cs="Arial"/>
          <w:bCs/>
          <w:sz w:val="20"/>
          <w:szCs w:val="20"/>
        </w:rPr>
        <w:t>--------------------------------------------------------------------</w:t>
      </w:r>
    </w:p>
    <w:p w14:paraId="404EFC5D" w14:textId="77777777" w:rsidR="00FA2B82" w:rsidRDefault="00FA2B82" w:rsidP="00FA2B82">
      <w:pPr>
        <w:pStyle w:val="NormalWeb"/>
        <w:ind w:left="720" w:hanging="720"/>
        <w:jc w:val="center"/>
        <w:rPr>
          <w:rFonts w:ascii="Arial" w:hAnsi="Arial" w:cs="Arial"/>
          <w:b/>
          <w:sz w:val="20"/>
          <w:szCs w:val="20"/>
        </w:rPr>
      </w:pPr>
      <w:r w:rsidRPr="00E96E1B">
        <w:rPr>
          <w:rFonts w:ascii="Arial" w:hAnsi="Arial" w:cs="Arial"/>
          <w:b/>
          <w:sz w:val="20"/>
          <w:szCs w:val="20"/>
        </w:rPr>
        <w:t>Working Group Updat</w:t>
      </w:r>
      <w:r>
        <w:rPr>
          <w:rFonts w:ascii="Arial" w:hAnsi="Arial" w:cs="Arial"/>
          <w:b/>
          <w:sz w:val="20"/>
          <w:szCs w:val="20"/>
        </w:rPr>
        <w:t>e</w:t>
      </w:r>
    </w:p>
    <w:p w14:paraId="313457F3"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Pensioners Christmas Meal</w:t>
      </w:r>
    </w:p>
    <w:p w14:paraId="401EC8CA"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1176</w:t>
      </w:r>
      <w:r w:rsidRPr="00812090">
        <w:rPr>
          <w:rFonts w:ascii="Arial" w:hAnsi="Arial" w:cs="Arial"/>
          <w:bCs/>
          <w:sz w:val="20"/>
          <w:szCs w:val="20"/>
        </w:rPr>
        <w:tab/>
        <w:t>The 160 tickets available for the meal have been sold.</w:t>
      </w:r>
      <w:r>
        <w:rPr>
          <w:rFonts w:ascii="Arial" w:hAnsi="Arial" w:cs="Arial"/>
          <w:bCs/>
          <w:sz w:val="20"/>
          <w:szCs w:val="20"/>
        </w:rPr>
        <w:t xml:space="preserve"> Approximately 35 residents were not able to purchase a ticket. These residents were very disappointed with the outcome of their wait.</w:t>
      </w:r>
    </w:p>
    <w:p w14:paraId="7809BA1B"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1177</w:t>
      </w:r>
      <w:r>
        <w:rPr>
          <w:rFonts w:ascii="Arial" w:hAnsi="Arial" w:cs="Arial"/>
          <w:bCs/>
          <w:sz w:val="20"/>
          <w:szCs w:val="20"/>
        </w:rPr>
        <w:tab/>
        <w:t>Councillor Chewings asked Council to confirm that this event was only open to residents of Cotgrave.</w:t>
      </w:r>
    </w:p>
    <w:p w14:paraId="28359E03" w14:textId="77777777" w:rsidR="00FA2B82" w:rsidRPr="00812090" w:rsidRDefault="00FA2B82" w:rsidP="00FA2B82">
      <w:pPr>
        <w:pStyle w:val="NormalWeb"/>
        <w:ind w:left="720" w:hanging="720"/>
        <w:rPr>
          <w:rFonts w:ascii="Arial" w:hAnsi="Arial" w:cs="Arial"/>
          <w:bCs/>
          <w:sz w:val="20"/>
          <w:szCs w:val="20"/>
        </w:rPr>
      </w:pPr>
      <w:r>
        <w:rPr>
          <w:rFonts w:ascii="Arial" w:hAnsi="Arial" w:cs="Arial"/>
          <w:bCs/>
          <w:sz w:val="20"/>
          <w:szCs w:val="20"/>
        </w:rPr>
        <w:t>1178</w:t>
      </w:r>
      <w:r>
        <w:rPr>
          <w:rFonts w:ascii="Arial" w:hAnsi="Arial" w:cs="Arial"/>
          <w:bCs/>
          <w:sz w:val="20"/>
          <w:szCs w:val="20"/>
        </w:rPr>
        <w:tab/>
        <w:t>Councillor Healy confirmed that the event was only open to residents of Cotgrave and those purchasing tickets needed to produce identification and confirmation of their address at the time of purchasing tickets which all residents did.</w:t>
      </w:r>
    </w:p>
    <w:p w14:paraId="2BFBAAD7"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70D5B419"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VE Day 80</w:t>
      </w:r>
      <w:r w:rsidRPr="00075B72">
        <w:rPr>
          <w:rFonts w:ascii="Arial" w:hAnsi="Arial" w:cs="Arial"/>
          <w:b/>
          <w:sz w:val="20"/>
          <w:szCs w:val="20"/>
          <w:vertAlign w:val="superscript"/>
        </w:rPr>
        <w:t>th</w:t>
      </w:r>
      <w:r>
        <w:rPr>
          <w:rFonts w:ascii="Arial" w:hAnsi="Arial" w:cs="Arial"/>
          <w:b/>
          <w:sz w:val="20"/>
          <w:szCs w:val="20"/>
        </w:rPr>
        <w:t xml:space="preserve"> Anniversary</w:t>
      </w:r>
    </w:p>
    <w:p w14:paraId="516B138C"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1179</w:t>
      </w:r>
      <w:r w:rsidRPr="000356DC">
        <w:rPr>
          <w:rFonts w:ascii="Arial" w:hAnsi="Arial" w:cs="Arial"/>
          <w:bCs/>
          <w:sz w:val="20"/>
          <w:szCs w:val="20"/>
        </w:rPr>
        <w:tab/>
      </w:r>
      <w:r>
        <w:rPr>
          <w:rFonts w:ascii="Arial" w:hAnsi="Arial" w:cs="Arial"/>
          <w:bCs/>
          <w:sz w:val="20"/>
          <w:szCs w:val="20"/>
        </w:rPr>
        <w:t>Information has been received from the Pageant Master giving information on the VE Day 80 Anniversary which would take place on 8</w:t>
      </w:r>
      <w:r w:rsidRPr="005E62A3">
        <w:rPr>
          <w:rFonts w:ascii="Arial" w:hAnsi="Arial" w:cs="Arial"/>
          <w:bCs/>
          <w:sz w:val="20"/>
          <w:szCs w:val="20"/>
          <w:vertAlign w:val="superscript"/>
        </w:rPr>
        <w:t>th</w:t>
      </w:r>
      <w:r>
        <w:rPr>
          <w:rFonts w:ascii="Arial" w:hAnsi="Arial" w:cs="Arial"/>
          <w:bCs/>
          <w:sz w:val="20"/>
          <w:szCs w:val="20"/>
        </w:rPr>
        <w:t xml:space="preserve"> May 2025. </w:t>
      </w:r>
    </w:p>
    <w:p w14:paraId="13D9D46E"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1180</w:t>
      </w:r>
      <w:r>
        <w:rPr>
          <w:rFonts w:ascii="Arial" w:hAnsi="Arial" w:cs="Arial"/>
          <w:bCs/>
          <w:sz w:val="20"/>
          <w:szCs w:val="20"/>
        </w:rPr>
        <w:tab/>
        <w:t xml:space="preserve"> Beacons will be lit at 9.30pm, followed by those taking part in the event come together at as the beacons are lit and gather to sing ‘I Vow </w:t>
      </w:r>
      <w:proofErr w:type="gramStart"/>
      <w:r>
        <w:rPr>
          <w:rFonts w:ascii="Arial" w:hAnsi="Arial" w:cs="Arial"/>
          <w:bCs/>
          <w:sz w:val="20"/>
          <w:szCs w:val="20"/>
        </w:rPr>
        <w:t>To</w:t>
      </w:r>
      <w:proofErr w:type="gramEnd"/>
      <w:r>
        <w:rPr>
          <w:rFonts w:ascii="Arial" w:hAnsi="Arial" w:cs="Arial"/>
          <w:bCs/>
          <w:sz w:val="20"/>
          <w:szCs w:val="20"/>
        </w:rPr>
        <w:t xml:space="preserve"> Thee My Country’.</w:t>
      </w:r>
    </w:p>
    <w:p w14:paraId="26B72906" w14:textId="77777777" w:rsidR="00FA2B82" w:rsidRDefault="00FA2B82" w:rsidP="00FA2B82">
      <w:pPr>
        <w:pStyle w:val="NormalWeb"/>
        <w:ind w:left="720"/>
        <w:rPr>
          <w:rFonts w:ascii="Arial" w:hAnsi="Arial" w:cs="Arial"/>
          <w:bCs/>
          <w:sz w:val="20"/>
          <w:szCs w:val="20"/>
        </w:rPr>
      </w:pPr>
      <w:r>
        <w:rPr>
          <w:rFonts w:ascii="Arial" w:hAnsi="Arial" w:cs="Arial"/>
          <w:bCs/>
          <w:sz w:val="20"/>
          <w:szCs w:val="20"/>
        </w:rPr>
        <w:t>The Women’s Institute, who played an important role during WW11 have developed a special VE Day 80 cake for the occasion – Orange and Ginger Cake.  The recipe is available to be circulated within the community.</w:t>
      </w:r>
    </w:p>
    <w:p w14:paraId="5BAD9356" w14:textId="77777777" w:rsidR="00FA2B82" w:rsidRPr="000356DC" w:rsidRDefault="00FA2B82" w:rsidP="00FA2B82">
      <w:pPr>
        <w:pStyle w:val="NormalWeb"/>
        <w:rPr>
          <w:rFonts w:ascii="Arial" w:hAnsi="Arial" w:cs="Arial"/>
          <w:bCs/>
          <w:sz w:val="20"/>
          <w:szCs w:val="20"/>
        </w:rPr>
      </w:pPr>
      <w:r>
        <w:rPr>
          <w:rFonts w:ascii="Arial" w:hAnsi="Arial" w:cs="Arial"/>
          <w:bCs/>
          <w:sz w:val="20"/>
          <w:szCs w:val="20"/>
        </w:rPr>
        <w:t>1181</w:t>
      </w:r>
      <w:r>
        <w:rPr>
          <w:rFonts w:ascii="Arial" w:hAnsi="Arial" w:cs="Arial"/>
          <w:bCs/>
          <w:sz w:val="20"/>
          <w:szCs w:val="20"/>
        </w:rPr>
        <w:tab/>
      </w:r>
      <w:r w:rsidRPr="00A41BD4">
        <w:rPr>
          <w:rFonts w:ascii="Arial" w:hAnsi="Arial" w:cs="Arial"/>
          <w:b/>
          <w:sz w:val="20"/>
          <w:szCs w:val="20"/>
        </w:rPr>
        <w:t>Resolved</w:t>
      </w:r>
      <w:r>
        <w:rPr>
          <w:rFonts w:ascii="Arial" w:hAnsi="Arial" w:cs="Arial"/>
          <w:bCs/>
          <w:sz w:val="20"/>
          <w:szCs w:val="20"/>
        </w:rPr>
        <w:tab/>
        <w:t>:</w:t>
      </w:r>
      <w:r>
        <w:rPr>
          <w:rFonts w:ascii="Arial" w:hAnsi="Arial" w:cs="Arial"/>
          <w:bCs/>
          <w:sz w:val="20"/>
          <w:szCs w:val="20"/>
        </w:rPr>
        <w:tab/>
        <w:t xml:space="preserve">“To register Council’s involvement in the event with the Pageant </w:t>
      </w:r>
      <w:r>
        <w:rPr>
          <w:rFonts w:ascii="Arial" w:hAnsi="Arial" w:cs="Arial"/>
          <w:bCs/>
          <w:sz w:val="20"/>
          <w:szCs w:val="20"/>
        </w:rPr>
        <w:br/>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Master and arrange for the event/publicity to take place on 8</w:t>
      </w:r>
      <w:r w:rsidRPr="004A3603">
        <w:rPr>
          <w:rFonts w:ascii="Arial" w:hAnsi="Arial" w:cs="Arial"/>
          <w:bCs/>
          <w:sz w:val="20"/>
          <w:szCs w:val="20"/>
          <w:vertAlign w:val="superscript"/>
        </w:rPr>
        <w:t>th</w:t>
      </w:r>
      <w:r>
        <w:rPr>
          <w:rFonts w:ascii="Arial" w:hAnsi="Arial" w:cs="Arial"/>
          <w:bCs/>
          <w:sz w:val="20"/>
          <w:szCs w:val="20"/>
        </w:rPr>
        <w:t xml:space="preserve"> May</w:t>
      </w:r>
      <w:r>
        <w:rPr>
          <w:rFonts w:ascii="Arial" w:hAnsi="Arial" w:cs="Arial"/>
          <w:bCs/>
          <w:sz w:val="20"/>
          <w:szCs w:val="20"/>
        </w:rPr>
        <w:br/>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2025.”</w:t>
      </w:r>
    </w:p>
    <w:p w14:paraId="2CFA2103" w14:textId="77777777" w:rsidR="00FA2B82" w:rsidRDefault="00FA2B82" w:rsidP="00FA2B82">
      <w:pPr>
        <w:pStyle w:val="NormalWeb"/>
        <w:jc w:val="center"/>
        <w:rPr>
          <w:rFonts w:ascii="Arial" w:hAnsi="Arial" w:cs="Arial"/>
          <w:bCs/>
          <w:sz w:val="20"/>
          <w:szCs w:val="20"/>
        </w:rPr>
      </w:pPr>
      <w:r>
        <w:rPr>
          <w:rFonts w:ascii="Arial" w:hAnsi="Arial" w:cs="Arial"/>
          <w:bCs/>
          <w:sz w:val="20"/>
          <w:szCs w:val="20"/>
        </w:rPr>
        <w:t>--------------------------------------------------------</w:t>
      </w:r>
    </w:p>
    <w:p w14:paraId="12D1309B" w14:textId="77777777" w:rsidR="00FA2B82" w:rsidRDefault="00FA2B82" w:rsidP="00FA2B82">
      <w:pPr>
        <w:pStyle w:val="NormalWeb"/>
        <w:ind w:left="720" w:hanging="720"/>
        <w:jc w:val="center"/>
        <w:rPr>
          <w:rFonts w:ascii="Arial" w:hAnsi="Arial" w:cs="Arial"/>
          <w:b/>
          <w:sz w:val="20"/>
          <w:szCs w:val="20"/>
        </w:rPr>
      </w:pPr>
    </w:p>
    <w:p w14:paraId="7E426CD7" w14:textId="77777777" w:rsidR="00FA2B82" w:rsidRDefault="00FA2B82" w:rsidP="00FA2B82">
      <w:pPr>
        <w:pStyle w:val="NormalWeb"/>
        <w:ind w:left="720" w:hanging="720"/>
        <w:jc w:val="center"/>
        <w:rPr>
          <w:rFonts w:ascii="Arial" w:hAnsi="Arial" w:cs="Arial"/>
          <w:b/>
          <w:sz w:val="20"/>
          <w:szCs w:val="20"/>
        </w:rPr>
      </w:pPr>
    </w:p>
    <w:p w14:paraId="55567FB2" w14:textId="77777777" w:rsidR="00FA2B82" w:rsidRDefault="00FA2B82" w:rsidP="00FA2B82">
      <w:pPr>
        <w:pStyle w:val="NormalWeb"/>
        <w:ind w:left="720" w:hanging="720"/>
        <w:jc w:val="center"/>
        <w:rPr>
          <w:rFonts w:ascii="Arial" w:hAnsi="Arial" w:cs="Arial"/>
          <w:b/>
          <w:sz w:val="20"/>
          <w:szCs w:val="20"/>
        </w:rPr>
      </w:pPr>
    </w:p>
    <w:p w14:paraId="726DB8C9"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-6-</w:t>
      </w:r>
    </w:p>
    <w:p w14:paraId="7656F126"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Greater Nottingham Planning Partnership</w:t>
      </w:r>
    </w:p>
    <w:p w14:paraId="006E4202"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1182</w:t>
      </w:r>
      <w:r w:rsidRPr="000321E6">
        <w:rPr>
          <w:rFonts w:ascii="Arial" w:hAnsi="Arial" w:cs="Arial"/>
          <w:bCs/>
          <w:sz w:val="20"/>
          <w:szCs w:val="20"/>
        </w:rPr>
        <w:tab/>
        <w:t>The Greater Nottingham Strategic Plan publication draft consultation ends at 5pm on Monday 16</w:t>
      </w:r>
      <w:r w:rsidRPr="000321E6">
        <w:rPr>
          <w:rFonts w:ascii="Arial" w:hAnsi="Arial" w:cs="Arial"/>
          <w:bCs/>
          <w:sz w:val="20"/>
          <w:szCs w:val="20"/>
          <w:vertAlign w:val="superscript"/>
        </w:rPr>
        <w:t>th</w:t>
      </w:r>
      <w:r w:rsidRPr="000321E6">
        <w:rPr>
          <w:rFonts w:ascii="Arial" w:hAnsi="Arial" w:cs="Arial"/>
          <w:bCs/>
          <w:sz w:val="20"/>
          <w:szCs w:val="20"/>
        </w:rPr>
        <w:t xml:space="preserve"> December.</w:t>
      </w:r>
      <w:r>
        <w:rPr>
          <w:rFonts w:ascii="Arial" w:hAnsi="Arial" w:cs="Arial"/>
          <w:bCs/>
          <w:sz w:val="20"/>
          <w:szCs w:val="20"/>
        </w:rPr>
        <w:t xml:space="preserve"> The plan can be viewed at </w:t>
      </w:r>
      <w:hyperlink r:id="rId4" w:history="1">
        <w:r w:rsidRPr="0025442E">
          <w:rPr>
            <w:rStyle w:val="Hyperlink"/>
            <w:rFonts w:ascii="Arial" w:eastAsiaTheme="majorEastAsia" w:hAnsi="Arial" w:cs="Arial"/>
            <w:bCs/>
            <w:sz w:val="20"/>
            <w:szCs w:val="20"/>
          </w:rPr>
          <w:t>www.gnplan.org.uk/consultations/publication-draft-consultation-regulation-19</w:t>
        </w:r>
      </w:hyperlink>
      <w:r>
        <w:rPr>
          <w:rFonts w:ascii="Arial" w:hAnsi="Arial" w:cs="Arial"/>
          <w:bCs/>
          <w:sz w:val="20"/>
          <w:szCs w:val="20"/>
        </w:rPr>
        <w:t>.</w:t>
      </w:r>
    </w:p>
    <w:p w14:paraId="20E6FC4D"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1183</w:t>
      </w:r>
      <w:r>
        <w:rPr>
          <w:rFonts w:ascii="Arial" w:hAnsi="Arial" w:cs="Arial"/>
          <w:bCs/>
          <w:sz w:val="20"/>
          <w:szCs w:val="20"/>
        </w:rPr>
        <w:tab/>
        <w:t>Councillor Chewings gave a brief resume of the plan and the impact on Cotgrave as a key development within the Borough.</w:t>
      </w:r>
    </w:p>
    <w:p w14:paraId="5869EAF1" w14:textId="77777777" w:rsidR="00FA2B82" w:rsidRPr="000321E6" w:rsidRDefault="00FA2B82" w:rsidP="00FA2B82">
      <w:pPr>
        <w:pStyle w:val="NormalWeb"/>
        <w:ind w:left="720" w:hanging="720"/>
        <w:rPr>
          <w:rFonts w:ascii="Arial" w:hAnsi="Arial" w:cs="Arial"/>
          <w:bCs/>
          <w:sz w:val="20"/>
          <w:szCs w:val="20"/>
        </w:rPr>
      </w:pPr>
      <w:r>
        <w:rPr>
          <w:rFonts w:ascii="Arial" w:hAnsi="Arial" w:cs="Arial"/>
          <w:bCs/>
          <w:sz w:val="20"/>
          <w:szCs w:val="20"/>
        </w:rPr>
        <w:t>1184</w:t>
      </w:r>
      <w:r>
        <w:rPr>
          <w:rFonts w:ascii="Arial" w:hAnsi="Arial" w:cs="Arial"/>
          <w:bCs/>
          <w:sz w:val="20"/>
          <w:szCs w:val="20"/>
        </w:rPr>
        <w:tab/>
        <w:t>Councillor Ellis said that the did not think Council as a whole would have much to add to the publication draft, but individuals would be able to comment if they wished.</w:t>
      </w:r>
    </w:p>
    <w:p w14:paraId="72670424"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7516C07A"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Cotgrave Futures</w:t>
      </w:r>
    </w:p>
    <w:p w14:paraId="04E2FBA4" w14:textId="77777777" w:rsidR="00FA2B82" w:rsidRPr="0014454A" w:rsidRDefault="00FA2B82" w:rsidP="00FA2B82">
      <w:pPr>
        <w:pStyle w:val="NormalWeb"/>
        <w:ind w:left="720" w:hanging="720"/>
        <w:rPr>
          <w:rFonts w:ascii="Arial" w:hAnsi="Arial" w:cs="Arial"/>
          <w:bCs/>
          <w:sz w:val="20"/>
          <w:szCs w:val="20"/>
        </w:rPr>
      </w:pPr>
      <w:r>
        <w:rPr>
          <w:rFonts w:ascii="Arial" w:hAnsi="Arial" w:cs="Arial"/>
          <w:bCs/>
          <w:sz w:val="20"/>
          <w:szCs w:val="20"/>
        </w:rPr>
        <w:t>1185</w:t>
      </w:r>
      <w:r w:rsidRPr="0014454A">
        <w:rPr>
          <w:rFonts w:ascii="Arial" w:hAnsi="Arial" w:cs="Arial"/>
          <w:bCs/>
          <w:sz w:val="20"/>
          <w:szCs w:val="20"/>
        </w:rPr>
        <w:tab/>
        <w:t>A quotation for the replacement of the external lamp fittings was considered</w:t>
      </w:r>
      <w:r>
        <w:rPr>
          <w:rFonts w:ascii="Arial" w:hAnsi="Arial" w:cs="Arial"/>
          <w:bCs/>
          <w:sz w:val="20"/>
          <w:szCs w:val="20"/>
        </w:rPr>
        <w:t>,</w:t>
      </w:r>
      <w:r w:rsidRPr="0014454A">
        <w:rPr>
          <w:rFonts w:ascii="Arial" w:hAnsi="Arial" w:cs="Arial"/>
          <w:bCs/>
          <w:sz w:val="20"/>
          <w:szCs w:val="20"/>
        </w:rPr>
        <w:t xml:space="preserve"> the cost to replace all the lamps would be £2,764.70 + VAT. </w:t>
      </w:r>
      <w:r>
        <w:rPr>
          <w:rFonts w:ascii="Arial" w:hAnsi="Arial" w:cs="Arial"/>
          <w:bCs/>
          <w:sz w:val="20"/>
          <w:szCs w:val="20"/>
        </w:rPr>
        <w:t>The existing fittings are starting to fail and become unsafe.</w:t>
      </w:r>
    </w:p>
    <w:p w14:paraId="12DC64AC" w14:textId="77777777" w:rsidR="00FA2B82" w:rsidRPr="00842ECF" w:rsidRDefault="00FA2B82" w:rsidP="00FA2B82">
      <w:pPr>
        <w:pStyle w:val="NormalWeb"/>
        <w:ind w:left="720" w:hanging="720"/>
        <w:rPr>
          <w:rFonts w:ascii="Arial" w:hAnsi="Arial" w:cs="Arial"/>
          <w:bCs/>
          <w:sz w:val="20"/>
          <w:szCs w:val="20"/>
        </w:rPr>
      </w:pPr>
      <w:r>
        <w:rPr>
          <w:rFonts w:ascii="Arial" w:hAnsi="Arial" w:cs="Arial"/>
          <w:bCs/>
          <w:sz w:val="20"/>
          <w:szCs w:val="20"/>
        </w:rPr>
        <w:t>1186</w:t>
      </w:r>
      <w:r w:rsidRPr="00842ECF">
        <w:rPr>
          <w:rFonts w:ascii="Arial" w:hAnsi="Arial" w:cs="Arial"/>
          <w:bCs/>
          <w:sz w:val="20"/>
          <w:szCs w:val="20"/>
        </w:rPr>
        <w:tab/>
      </w:r>
      <w:r w:rsidRPr="00842ECF">
        <w:rPr>
          <w:rFonts w:ascii="Arial" w:hAnsi="Arial" w:cs="Arial"/>
          <w:b/>
          <w:sz w:val="20"/>
          <w:szCs w:val="20"/>
        </w:rPr>
        <w:t>Resolved</w:t>
      </w:r>
      <w:r w:rsidRPr="00842ECF">
        <w:rPr>
          <w:rFonts w:ascii="Arial" w:hAnsi="Arial" w:cs="Arial"/>
          <w:bCs/>
          <w:sz w:val="20"/>
          <w:szCs w:val="20"/>
        </w:rPr>
        <w:tab/>
        <w:t>:</w:t>
      </w:r>
      <w:r w:rsidRPr="00842ECF">
        <w:rPr>
          <w:rFonts w:ascii="Arial" w:hAnsi="Arial" w:cs="Arial"/>
          <w:bCs/>
          <w:sz w:val="20"/>
          <w:szCs w:val="20"/>
        </w:rPr>
        <w:tab/>
        <w:t>“To purchase the Edmonton Light fittings and installation</w:t>
      </w:r>
      <w:r w:rsidRPr="00842ECF">
        <w:rPr>
          <w:rFonts w:ascii="Arial" w:hAnsi="Arial" w:cs="Arial"/>
          <w:bCs/>
          <w:sz w:val="20"/>
          <w:szCs w:val="20"/>
        </w:rPr>
        <w:br/>
      </w:r>
      <w:r w:rsidRPr="00842ECF">
        <w:rPr>
          <w:rFonts w:ascii="Arial" w:hAnsi="Arial" w:cs="Arial"/>
          <w:bCs/>
          <w:sz w:val="20"/>
          <w:szCs w:val="20"/>
        </w:rPr>
        <w:tab/>
      </w:r>
      <w:r w:rsidRPr="00842ECF">
        <w:rPr>
          <w:rFonts w:ascii="Arial" w:hAnsi="Arial" w:cs="Arial"/>
          <w:bCs/>
          <w:sz w:val="20"/>
          <w:szCs w:val="20"/>
        </w:rPr>
        <w:tab/>
      </w:r>
      <w:r w:rsidRPr="00842ECF">
        <w:rPr>
          <w:rFonts w:ascii="Arial" w:hAnsi="Arial" w:cs="Arial"/>
          <w:bCs/>
          <w:sz w:val="20"/>
          <w:szCs w:val="20"/>
        </w:rPr>
        <w:tab/>
        <w:t>at the cost of £2,764.80 + VAT.”</w:t>
      </w:r>
    </w:p>
    <w:p w14:paraId="2C0EE6C3"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52B79D3B"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Use of Council Email Addresses</w:t>
      </w:r>
    </w:p>
    <w:p w14:paraId="6917CAD4"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1187</w:t>
      </w:r>
      <w:r w:rsidRPr="004E63D5">
        <w:rPr>
          <w:rFonts w:ascii="Arial" w:hAnsi="Arial" w:cs="Arial"/>
          <w:bCs/>
          <w:sz w:val="20"/>
          <w:szCs w:val="20"/>
        </w:rPr>
        <w:tab/>
        <w:t>Councillors had been copied into information regarding the use of council email addresses and password security from NALC.</w:t>
      </w:r>
    </w:p>
    <w:p w14:paraId="50CD2485"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68FEE5AB"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 xml:space="preserve">Woodchipper </w:t>
      </w:r>
    </w:p>
    <w:p w14:paraId="15BDCBC8"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1188</w:t>
      </w:r>
      <w:r w:rsidRPr="00BE3B94">
        <w:rPr>
          <w:rFonts w:ascii="Arial" w:hAnsi="Arial" w:cs="Arial"/>
          <w:bCs/>
          <w:sz w:val="20"/>
          <w:szCs w:val="20"/>
        </w:rPr>
        <w:tab/>
        <w:t xml:space="preserve">Council considered the </w:t>
      </w:r>
      <w:r>
        <w:rPr>
          <w:rFonts w:ascii="Arial" w:hAnsi="Arial" w:cs="Arial"/>
          <w:bCs/>
          <w:sz w:val="20"/>
          <w:szCs w:val="20"/>
        </w:rPr>
        <w:t>r</w:t>
      </w:r>
      <w:r w:rsidRPr="00BE3B94">
        <w:rPr>
          <w:rFonts w:ascii="Arial" w:hAnsi="Arial" w:cs="Arial"/>
          <w:bCs/>
          <w:sz w:val="20"/>
          <w:szCs w:val="20"/>
        </w:rPr>
        <w:t>ecommendation from the Finance Committee to purchase  a Timberwolf TW 190 DH Woodchipper.</w:t>
      </w:r>
    </w:p>
    <w:p w14:paraId="2D3F7865" w14:textId="77777777" w:rsidR="00FA2B82" w:rsidRPr="00BE3B94" w:rsidRDefault="00FA2B82" w:rsidP="00FA2B82">
      <w:pPr>
        <w:pStyle w:val="NormalWeb"/>
        <w:ind w:left="720" w:hanging="720"/>
        <w:rPr>
          <w:rFonts w:ascii="Arial" w:hAnsi="Arial" w:cs="Arial"/>
          <w:bCs/>
          <w:sz w:val="20"/>
          <w:szCs w:val="20"/>
        </w:rPr>
      </w:pPr>
      <w:r>
        <w:rPr>
          <w:rFonts w:ascii="Arial" w:hAnsi="Arial" w:cs="Arial"/>
          <w:bCs/>
          <w:sz w:val="20"/>
          <w:szCs w:val="20"/>
        </w:rPr>
        <w:t>1189</w:t>
      </w:r>
      <w:r>
        <w:rPr>
          <w:rFonts w:ascii="Arial" w:hAnsi="Arial" w:cs="Arial"/>
          <w:bCs/>
          <w:sz w:val="20"/>
          <w:szCs w:val="20"/>
        </w:rPr>
        <w:tab/>
      </w:r>
      <w:r w:rsidRPr="00DE454B">
        <w:rPr>
          <w:rFonts w:ascii="Arial" w:hAnsi="Arial" w:cs="Arial"/>
          <w:b/>
          <w:sz w:val="20"/>
          <w:szCs w:val="20"/>
        </w:rPr>
        <w:t>Resolved</w:t>
      </w:r>
      <w:r>
        <w:rPr>
          <w:rFonts w:ascii="Arial" w:hAnsi="Arial" w:cs="Arial"/>
          <w:bCs/>
          <w:sz w:val="20"/>
          <w:szCs w:val="20"/>
        </w:rPr>
        <w:tab/>
        <w:t>:</w:t>
      </w:r>
      <w:r>
        <w:rPr>
          <w:rFonts w:ascii="Arial" w:hAnsi="Arial" w:cs="Arial"/>
          <w:bCs/>
          <w:sz w:val="20"/>
          <w:szCs w:val="20"/>
        </w:rPr>
        <w:tab/>
        <w:t xml:space="preserve">“To purchase a Timberwolf TW 190 DH Woodchipper at the cost </w:t>
      </w:r>
      <w:r>
        <w:rPr>
          <w:rFonts w:ascii="Arial" w:hAnsi="Arial" w:cs="Arial"/>
          <w:bCs/>
          <w:sz w:val="20"/>
          <w:szCs w:val="20"/>
        </w:rPr>
        <w:br/>
      </w:r>
      <w:r>
        <w:rPr>
          <w:rFonts w:ascii="Arial" w:hAnsi="Arial" w:cs="Arial"/>
          <w:bCs/>
          <w:sz w:val="20"/>
          <w:szCs w:val="20"/>
        </w:rPr>
        <w:tab/>
      </w:r>
      <w:r>
        <w:rPr>
          <w:rFonts w:ascii="Arial" w:hAnsi="Arial" w:cs="Arial"/>
          <w:bCs/>
          <w:sz w:val="20"/>
          <w:szCs w:val="20"/>
        </w:rPr>
        <w:tab/>
      </w:r>
      <w:r>
        <w:rPr>
          <w:rFonts w:ascii="Arial" w:hAnsi="Arial" w:cs="Arial"/>
          <w:bCs/>
          <w:sz w:val="20"/>
          <w:szCs w:val="20"/>
        </w:rPr>
        <w:tab/>
        <w:t>of £7,000 + VAT.”</w:t>
      </w:r>
    </w:p>
    <w:p w14:paraId="76FA9221"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05C4FB38"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Co</w:t>
      </w:r>
      <w:r w:rsidRPr="00E96E1B">
        <w:rPr>
          <w:rFonts w:ascii="Arial" w:hAnsi="Arial" w:cs="Arial"/>
          <w:b/>
          <w:sz w:val="20"/>
          <w:szCs w:val="20"/>
        </w:rPr>
        <w:t>rrespondence (for information only)</w:t>
      </w:r>
    </w:p>
    <w:p w14:paraId="70E6574D" w14:textId="77777777" w:rsidR="00FA2B82" w:rsidRPr="000F1DF0" w:rsidRDefault="00FA2B82" w:rsidP="00FA2B82">
      <w:pPr>
        <w:pStyle w:val="NormalWeb"/>
        <w:ind w:left="720" w:hanging="720"/>
        <w:rPr>
          <w:rFonts w:ascii="Arial" w:hAnsi="Arial" w:cs="Arial"/>
          <w:bCs/>
          <w:sz w:val="20"/>
          <w:szCs w:val="20"/>
        </w:rPr>
      </w:pPr>
      <w:r>
        <w:rPr>
          <w:rFonts w:ascii="Arial" w:hAnsi="Arial" w:cs="Arial"/>
          <w:bCs/>
          <w:sz w:val="20"/>
          <w:szCs w:val="20"/>
        </w:rPr>
        <w:t>1190</w:t>
      </w:r>
      <w:r w:rsidRPr="000F1DF0">
        <w:rPr>
          <w:rFonts w:ascii="Arial" w:hAnsi="Arial" w:cs="Arial"/>
          <w:bCs/>
          <w:sz w:val="20"/>
          <w:szCs w:val="20"/>
        </w:rPr>
        <w:tab/>
      </w:r>
      <w:r>
        <w:rPr>
          <w:rFonts w:ascii="Arial" w:hAnsi="Arial" w:cs="Arial"/>
          <w:bCs/>
          <w:sz w:val="20"/>
          <w:szCs w:val="20"/>
        </w:rPr>
        <w:t>No correspondence was presented.</w:t>
      </w:r>
    </w:p>
    <w:p w14:paraId="4FB01B82"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321C31DB" w14:textId="77777777" w:rsidR="00FA2B82" w:rsidRDefault="00FA2B82" w:rsidP="00FA2B82">
      <w:pPr>
        <w:pStyle w:val="NormalWeb"/>
        <w:ind w:left="720" w:hanging="720"/>
        <w:jc w:val="center"/>
        <w:rPr>
          <w:rFonts w:ascii="Arial" w:hAnsi="Arial" w:cs="Arial"/>
          <w:b/>
          <w:sz w:val="20"/>
          <w:szCs w:val="20"/>
        </w:rPr>
      </w:pPr>
      <w:r w:rsidRPr="00B45122">
        <w:rPr>
          <w:rFonts w:ascii="Arial" w:hAnsi="Arial" w:cs="Arial"/>
          <w:b/>
          <w:sz w:val="20"/>
          <w:szCs w:val="20"/>
        </w:rPr>
        <w:t>Update from Ward Members</w:t>
      </w:r>
    </w:p>
    <w:p w14:paraId="7EB15A0C"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1191</w:t>
      </w:r>
      <w:r w:rsidRPr="00283E97">
        <w:rPr>
          <w:rFonts w:ascii="Arial" w:hAnsi="Arial" w:cs="Arial"/>
          <w:bCs/>
          <w:sz w:val="20"/>
          <w:szCs w:val="20"/>
        </w:rPr>
        <w:tab/>
        <w:t>Councillor Ellis informed Council that the new Chief Executive of Rushcliffe Borough Council, Adam Hill, was due to take up office at the beginning of February 2025.</w:t>
      </w:r>
    </w:p>
    <w:p w14:paraId="74D8871A" w14:textId="77777777" w:rsidR="00FA2B82" w:rsidRPr="00D446CA" w:rsidRDefault="00FA2B82" w:rsidP="00FA2B82">
      <w:pPr>
        <w:pStyle w:val="NormalWeb"/>
        <w:ind w:left="720" w:hanging="720"/>
        <w:jc w:val="center"/>
        <w:rPr>
          <w:rFonts w:ascii="Arial" w:hAnsi="Arial" w:cs="Arial"/>
          <w:b/>
          <w:sz w:val="20"/>
          <w:szCs w:val="20"/>
        </w:rPr>
      </w:pPr>
      <w:r w:rsidRPr="00D446CA">
        <w:rPr>
          <w:rFonts w:ascii="Arial" w:hAnsi="Arial" w:cs="Arial"/>
          <w:b/>
          <w:sz w:val="20"/>
          <w:szCs w:val="20"/>
        </w:rPr>
        <w:t>-7-</w:t>
      </w:r>
    </w:p>
    <w:p w14:paraId="31C3DD51"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1192</w:t>
      </w:r>
      <w:r>
        <w:rPr>
          <w:rFonts w:ascii="Arial" w:hAnsi="Arial" w:cs="Arial"/>
          <w:bCs/>
          <w:sz w:val="20"/>
          <w:szCs w:val="20"/>
        </w:rPr>
        <w:tab/>
        <w:t xml:space="preserve">Mrs Kath Marriott, the current Chief Executive was leaving the position at the end of January 2025. </w:t>
      </w:r>
    </w:p>
    <w:p w14:paraId="420E436B" w14:textId="77777777" w:rsidR="00FA2B82" w:rsidRPr="00283E97" w:rsidRDefault="00FA2B82" w:rsidP="00FA2B82">
      <w:pPr>
        <w:pStyle w:val="NormalWeb"/>
        <w:ind w:left="720" w:hanging="720"/>
        <w:rPr>
          <w:rFonts w:ascii="Arial" w:hAnsi="Arial" w:cs="Arial"/>
          <w:bCs/>
          <w:sz w:val="20"/>
          <w:szCs w:val="20"/>
        </w:rPr>
      </w:pPr>
      <w:r>
        <w:rPr>
          <w:rFonts w:ascii="Arial" w:hAnsi="Arial" w:cs="Arial"/>
          <w:bCs/>
          <w:sz w:val="20"/>
          <w:szCs w:val="20"/>
        </w:rPr>
        <w:t>1193</w:t>
      </w:r>
      <w:r>
        <w:rPr>
          <w:rFonts w:ascii="Arial" w:hAnsi="Arial" w:cs="Arial"/>
          <w:bCs/>
          <w:sz w:val="20"/>
          <w:szCs w:val="20"/>
        </w:rPr>
        <w:tab/>
        <w:t>Councillor Chewings said that Mrs Marriott had been a great Chief Executive and prior to this she has been Cotgrave’s Link Officer.  Kath would be taking up the role as Chief Executive for North Kesteven Council. It was agreed that a letter of thanks and appreciation would be forwarded to Mrs Marriott on behalf of Cotgrave Town Council.</w:t>
      </w:r>
    </w:p>
    <w:p w14:paraId="383D354A" w14:textId="77777777" w:rsidR="00FA2B82"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1F32346C" w14:textId="77777777" w:rsidR="00FA2B82" w:rsidRDefault="00FA2B82" w:rsidP="00FA2B82">
      <w:pPr>
        <w:pStyle w:val="NormalWeb"/>
        <w:ind w:left="720" w:hanging="720"/>
        <w:jc w:val="center"/>
        <w:rPr>
          <w:rFonts w:ascii="Arial" w:hAnsi="Arial" w:cs="Arial"/>
          <w:b/>
          <w:sz w:val="20"/>
          <w:szCs w:val="20"/>
        </w:rPr>
      </w:pPr>
      <w:r w:rsidRPr="00E96E1B">
        <w:rPr>
          <w:rFonts w:ascii="Arial" w:hAnsi="Arial" w:cs="Arial"/>
          <w:b/>
          <w:sz w:val="20"/>
          <w:szCs w:val="20"/>
        </w:rPr>
        <w:t>Clerks Reports</w:t>
      </w:r>
    </w:p>
    <w:p w14:paraId="6411D339"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1194</w:t>
      </w:r>
      <w:r w:rsidRPr="004D2512">
        <w:rPr>
          <w:rFonts w:ascii="Arial" w:hAnsi="Arial" w:cs="Arial"/>
          <w:bCs/>
          <w:sz w:val="20"/>
          <w:szCs w:val="20"/>
        </w:rPr>
        <w:tab/>
        <w:t xml:space="preserve">The Clerk had attended a </w:t>
      </w:r>
      <w:r>
        <w:rPr>
          <w:rFonts w:ascii="Arial" w:hAnsi="Arial" w:cs="Arial"/>
          <w:bCs/>
          <w:sz w:val="20"/>
          <w:szCs w:val="20"/>
        </w:rPr>
        <w:t xml:space="preserve">meeting of the </w:t>
      </w:r>
      <w:r w:rsidRPr="004D2512">
        <w:rPr>
          <w:rFonts w:ascii="Arial" w:hAnsi="Arial" w:cs="Arial"/>
          <w:bCs/>
          <w:sz w:val="20"/>
          <w:szCs w:val="20"/>
        </w:rPr>
        <w:t>Notts SLCC last week and a speaker from CCLA Fund Manager was in attendance.</w:t>
      </w:r>
    </w:p>
    <w:p w14:paraId="1AE11032"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1195</w:t>
      </w:r>
      <w:r>
        <w:rPr>
          <w:rFonts w:ascii="Arial" w:hAnsi="Arial" w:cs="Arial"/>
          <w:bCs/>
          <w:sz w:val="20"/>
          <w:szCs w:val="20"/>
        </w:rPr>
        <w:tab/>
        <w:t>The Clerk asked if Council would like to have a meeting with CCLA to discuss their products in more details.  A meeting of the Finance Committee will be arranged and invite CCLA, Lee Jagger to attend and give a presentation in the New year.</w:t>
      </w:r>
    </w:p>
    <w:p w14:paraId="47370383" w14:textId="77777777" w:rsidR="00FA2B82" w:rsidRPr="00E96E1B" w:rsidRDefault="00FA2B82" w:rsidP="00FA2B82">
      <w:pPr>
        <w:pStyle w:val="NormalWeb"/>
        <w:ind w:left="720" w:hanging="720"/>
        <w:rPr>
          <w:rFonts w:cs="Arial"/>
          <w:bCs/>
        </w:rPr>
      </w:pPr>
      <w:r>
        <w:rPr>
          <w:rFonts w:ascii="Arial" w:hAnsi="Arial" w:cs="Arial"/>
          <w:bCs/>
          <w:sz w:val="20"/>
          <w:szCs w:val="20"/>
        </w:rPr>
        <w:t>1196</w:t>
      </w:r>
      <w:r>
        <w:rPr>
          <w:rFonts w:ascii="Arial" w:hAnsi="Arial" w:cs="Arial"/>
          <w:bCs/>
          <w:sz w:val="20"/>
          <w:szCs w:val="20"/>
        </w:rPr>
        <w:tab/>
        <w:t>The Clerk had information given by Claire Lingard and Derek Kemp, regarding the council budget, that the law requires that all expenditure undertaken by a council must be budgeted.  No council may make any unbudgeted expenditure as this would be unlawful. This information is included in the JPAG which is written by Derek Kemp of DK Accounting Solution, an advisor to NALC.</w:t>
      </w:r>
      <w:r>
        <w:rPr>
          <w:rFonts w:ascii="Arial" w:hAnsi="Arial" w:cs="Arial"/>
          <w:bCs/>
          <w:sz w:val="20"/>
          <w:szCs w:val="20"/>
        </w:rPr>
        <w:br/>
      </w:r>
      <w:r>
        <w:rPr>
          <w:rFonts w:cs="Arial"/>
          <w:bCs/>
        </w:rPr>
        <w:t xml:space="preserve"> </w:t>
      </w:r>
      <w:r>
        <w:rPr>
          <w:rFonts w:cs="Arial"/>
          <w:bCs/>
        </w:rPr>
        <w:br/>
        <w:t xml:space="preserve">                               ---------------------------------------------------</w:t>
      </w:r>
    </w:p>
    <w:p w14:paraId="248E9F05" w14:textId="77777777" w:rsidR="00FA2B82" w:rsidRDefault="00FA2B82" w:rsidP="00FA2B82">
      <w:pPr>
        <w:pStyle w:val="NormalWeb"/>
        <w:ind w:left="720" w:hanging="720"/>
        <w:jc w:val="center"/>
        <w:rPr>
          <w:rFonts w:ascii="Arial" w:hAnsi="Arial" w:cs="Arial"/>
          <w:b/>
          <w:sz w:val="20"/>
          <w:szCs w:val="20"/>
        </w:rPr>
      </w:pPr>
      <w:r w:rsidRPr="00E96E1B">
        <w:rPr>
          <w:rFonts w:ascii="Arial" w:hAnsi="Arial" w:cs="Arial"/>
          <w:b/>
          <w:sz w:val="20"/>
          <w:szCs w:val="20"/>
        </w:rPr>
        <w:t>Councillors’ Report</w:t>
      </w:r>
    </w:p>
    <w:p w14:paraId="0E7741E9"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1197</w:t>
      </w:r>
      <w:r w:rsidRPr="00443446">
        <w:rPr>
          <w:rFonts w:ascii="Arial" w:hAnsi="Arial" w:cs="Arial"/>
          <w:bCs/>
          <w:sz w:val="20"/>
          <w:szCs w:val="20"/>
        </w:rPr>
        <w:tab/>
        <w:t>Councillor Monday asked if Council would consider signing up to the Age Friendly Communities Take a Seat Project</w:t>
      </w:r>
      <w:r>
        <w:rPr>
          <w:rFonts w:ascii="Arial" w:hAnsi="Arial" w:cs="Arial"/>
          <w:bCs/>
          <w:sz w:val="20"/>
          <w:szCs w:val="20"/>
        </w:rPr>
        <w:t>?</w:t>
      </w:r>
    </w:p>
    <w:p w14:paraId="102838E0" w14:textId="77777777" w:rsidR="00FA2B82" w:rsidRPr="00443446" w:rsidRDefault="00FA2B82" w:rsidP="00FA2B82">
      <w:pPr>
        <w:pStyle w:val="NormalWeb"/>
        <w:ind w:left="720" w:hanging="720"/>
        <w:rPr>
          <w:rFonts w:ascii="Arial" w:hAnsi="Arial" w:cs="Arial"/>
          <w:bCs/>
          <w:sz w:val="20"/>
          <w:szCs w:val="20"/>
        </w:rPr>
      </w:pPr>
      <w:r>
        <w:rPr>
          <w:rFonts w:ascii="Arial" w:hAnsi="Arial" w:cs="Arial"/>
          <w:bCs/>
          <w:sz w:val="20"/>
          <w:szCs w:val="20"/>
        </w:rPr>
        <w:tab/>
        <w:t>This would be discussed at the next full council meeting in January 2025.</w:t>
      </w:r>
    </w:p>
    <w:p w14:paraId="721AA9D0" w14:textId="77777777" w:rsidR="00FA2B82" w:rsidRPr="009E3B1B" w:rsidRDefault="00FA2B82" w:rsidP="00FA2B82">
      <w:pPr>
        <w:pStyle w:val="NormalWeb"/>
        <w:ind w:left="720" w:hanging="720"/>
        <w:rPr>
          <w:rFonts w:ascii="Arial" w:hAnsi="Arial" w:cs="Arial"/>
          <w:bCs/>
          <w:sz w:val="20"/>
          <w:szCs w:val="20"/>
        </w:rPr>
      </w:pPr>
      <w:r>
        <w:rPr>
          <w:rFonts w:ascii="Arial" w:hAnsi="Arial" w:cs="Arial"/>
          <w:bCs/>
          <w:sz w:val="20"/>
          <w:szCs w:val="20"/>
        </w:rPr>
        <w:t>1198</w:t>
      </w:r>
      <w:r w:rsidRPr="009E3B1B">
        <w:rPr>
          <w:rFonts w:ascii="Arial" w:hAnsi="Arial" w:cs="Arial"/>
          <w:bCs/>
          <w:sz w:val="20"/>
          <w:szCs w:val="20"/>
        </w:rPr>
        <w:tab/>
        <w:t>Councillor Chewings informed that he had had a meeting with the police and a resident regarding issu</w:t>
      </w:r>
      <w:r>
        <w:rPr>
          <w:rFonts w:ascii="Arial" w:hAnsi="Arial" w:cs="Arial"/>
          <w:bCs/>
          <w:sz w:val="20"/>
          <w:szCs w:val="20"/>
        </w:rPr>
        <w:t>e</w:t>
      </w:r>
      <w:r w:rsidRPr="009E3B1B">
        <w:rPr>
          <w:rFonts w:ascii="Arial" w:hAnsi="Arial" w:cs="Arial"/>
          <w:bCs/>
          <w:sz w:val="20"/>
          <w:szCs w:val="20"/>
        </w:rPr>
        <w:t xml:space="preserve">s with off road motorbikes and electric scooters </w:t>
      </w:r>
      <w:r>
        <w:rPr>
          <w:rFonts w:ascii="Arial" w:hAnsi="Arial" w:cs="Arial"/>
          <w:bCs/>
          <w:sz w:val="20"/>
          <w:szCs w:val="20"/>
        </w:rPr>
        <w:t>and this issue would be taken back to the police for further investigation.</w:t>
      </w:r>
    </w:p>
    <w:p w14:paraId="03F1727F" w14:textId="77777777" w:rsidR="00FA2B82" w:rsidRPr="00E96E1B" w:rsidRDefault="00FA2B82" w:rsidP="00FA2B82">
      <w:pPr>
        <w:pStyle w:val="NormalWeb"/>
        <w:ind w:left="720" w:hanging="720"/>
        <w:jc w:val="center"/>
        <w:rPr>
          <w:rFonts w:ascii="Arial" w:hAnsi="Arial" w:cs="Arial"/>
          <w:b/>
          <w:sz w:val="20"/>
          <w:szCs w:val="20"/>
        </w:rPr>
      </w:pPr>
      <w:r>
        <w:rPr>
          <w:rFonts w:ascii="Arial" w:hAnsi="Arial" w:cs="Arial"/>
          <w:b/>
          <w:sz w:val="20"/>
          <w:szCs w:val="20"/>
        </w:rPr>
        <w:t>-------------------------------------------------------------------</w:t>
      </w:r>
    </w:p>
    <w:p w14:paraId="60C23532"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The press and public will be excluded from the meeting during consideration of the following item of Business on the grounds that it involves likely disclosure of exempts information as defined in Section 1(2) of the Public Bodies (Admission to meetings) Act 1960.</w:t>
      </w:r>
    </w:p>
    <w:p w14:paraId="157FAECF" w14:textId="77777777" w:rsidR="00FA2B82" w:rsidRDefault="00FA2B82" w:rsidP="00FA2B82">
      <w:pPr>
        <w:pStyle w:val="NormalWeb"/>
        <w:ind w:left="720" w:hanging="720"/>
        <w:rPr>
          <w:rFonts w:ascii="Arial" w:hAnsi="Arial" w:cs="Arial"/>
          <w:bCs/>
          <w:sz w:val="20"/>
          <w:szCs w:val="20"/>
        </w:rPr>
      </w:pPr>
      <w:r>
        <w:rPr>
          <w:rFonts w:ascii="Arial" w:hAnsi="Arial" w:cs="Arial"/>
          <w:bCs/>
          <w:sz w:val="20"/>
          <w:szCs w:val="20"/>
        </w:rPr>
        <w:t>1199</w:t>
      </w:r>
      <w:r>
        <w:rPr>
          <w:rFonts w:ascii="Arial" w:hAnsi="Arial" w:cs="Arial"/>
          <w:bCs/>
          <w:sz w:val="20"/>
          <w:szCs w:val="20"/>
        </w:rPr>
        <w:tab/>
        <w:t xml:space="preserve">Cllr S Ellis noted that there has not been much progress on the discussions surrounding the removal of the bridge condition from the original planning application of Hollygate Park. This will be progressed in the New Year. </w:t>
      </w:r>
    </w:p>
    <w:p w14:paraId="5E620766" w14:textId="77777777" w:rsidR="00FA2B82" w:rsidRPr="00E96E1B" w:rsidRDefault="00FA2B82" w:rsidP="00FA2B82">
      <w:pPr>
        <w:pStyle w:val="NormalWeb"/>
        <w:ind w:left="720" w:hanging="720"/>
        <w:rPr>
          <w:rFonts w:ascii="Arial" w:hAnsi="Arial" w:cs="Arial"/>
          <w:bCs/>
          <w:sz w:val="20"/>
          <w:szCs w:val="20"/>
        </w:rPr>
      </w:pPr>
      <w:r>
        <w:rPr>
          <w:rFonts w:ascii="Arial" w:hAnsi="Arial" w:cs="Arial"/>
          <w:bCs/>
          <w:sz w:val="20"/>
          <w:szCs w:val="20"/>
        </w:rPr>
        <w:t xml:space="preserve">There being no </w:t>
      </w:r>
      <w:r w:rsidRPr="00E96E1B">
        <w:rPr>
          <w:rFonts w:ascii="Arial" w:hAnsi="Arial" w:cs="Arial"/>
          <w:bCs/>
          <w:sz w:val="20"/>
          <w:szCs w:val="20"/>
        </w:rPr>
        <w:t xml:space="preserve">further business the meeting closed at </w:t>
      </w:r>
      <w:r>
        <w:rPr>
          <w:rFonts w:ascii="Arial" w:hAnsi="Arial" w:cs="Arial"/>
          <w:bCs/>
          <w:sz w:val="20"/>
          <w:szCs w:val="20"/>
        </w:rPr>
        <w:t>8.47pm.</w:t>
      </w:r>
    </w:p>
    <w:p w14:paraId="71C2C9D7" w14:textId="77777777" w:rsidR="00FA2B82" w:rsidRPr="00E96E1B" w:rsidRDefault="00FA2B82" w:rsidP="00FA2B82">
      <w:pPr>
        <w:pStyle w:val="NormalWeb"/>
        <w:ind w:left="720" w:hanging="720"/>
        <w:jc w:val="center"/>
        <w:rPr>
          <w:rFonts w:ascii="Arial" w:hAnsi="Arial" w:cs="Arial"/>
          <w:b/>
          <w:sz w:val="20"/>
          <w:szCs w:val="20"/>
        </w:rPr>
      </w:pPr>
    </w:p>
    <w:p w14:paraId="45846FF8" w14:textId="7D3CEA4F" w:rsidR="00FA2B82" w:rsidRDefault="00FA2B82" w:rsidP="00FA2B82">
      <w:pPr>
        <w:rPr>
          <w:b/>
          <w:bCs/>
          <w:szCs w:val="22"/>
        </w:rPr>
      </w:pPr>
      <w:r w:rsidRPr="00E96E1B">
        <w:rPr>
          <w:szCs w:val="22"/>
        </w:rPr>
        <w:t>Chair:…………………………………… Signed as a True Record (Date)………………………………</w:t>
      </w:r>
    </w:p>
    <w:p w14:paraId="7118C236" w14:textId="77777777" w:rsidR="00581647" w:rsidRDefault="00581647"/>
    <w:sectPr w:rsidR="00581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82"/>
    <w:rsid w:val="00356FDC"/>
    <w:rsid w:val="00581647"/>
    <w:rsid w:val="00CE5A3E"/>
    <w:rsid w:val="00FA2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04E9"/>
  <w15:chartTrackingRefBased/>
  <w15:docId w15:val="{CEFC1F1D-D113-4451-8574-A764BC2E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82"/>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FA2B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2B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2B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2B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A2B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A2B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A2B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A2B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A2B8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B82"/>
    <w:rPr>
      <w:rFonts w:eastAsiaTheme="majorEastAsia" w:cstheme="majorBidi"/>
      <w:color w:val="272727" w:themeColor="text1" w:themeTint="D8"/>
    </w:rPr>
  </w:style>
  <w:style w:type="paragraph" w:styleId="Title">
    <w:name w:val="Title"/>
    <w:basedOn w:val="Normal"/>
    <w:next w:val="Normal"/>
    <w:link w:val="TitleChar"/>
    <w:uiPriority w:val="10"/>
    <w:qFormat/>
    <w:rsid w:val="00FA2B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2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B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2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B8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A2B82"/>
    <w:rPr>
      <w:i/>
      <w:iCs/>
      <w:color w:val="404040" w:themeColor="text1" w:themeTint="BF"/>
    </w:rPr>
  </w:style>
  <w:style w:type="paragraph" w:styleId="ListParagraph">
    <w:name w:val="List Paragraph"/>
    <w:basedOn w:val="Normal"/>
    <w:uiPriority w:val="34"/>
    <w:qFormat/>
    <w:rsid w:val="00FA2B8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A2B82"/>
    <w:rPr>
      <w:i/>
      <w:iCs/>
      <w:color w:val="0F4761" w:themeColor="accent1" w:themeShade="BF"/>
    </w:rPr>
  </w:style>
  <w:style w:type="paragraph" w:styleId="IntenseQuote">
    <w:name w:val="Intense Quote"/>
    <w:basedOn w:val="Normal"/>
    <w:next w:val="Normal"/>
    <w:link w:val="IntenseQuoteChar"/>
    <w:uiPriority w:val="30"/>
    <w:qFormat/>
    <w:rsid w:val="00FA2B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A2B82"/>
    <w:rPr>
      <w:i/>
      <w:iCs/>
      <w:color w:val="0F4761" w:themeColor="accent1" w:themeShade="BF"/>
    </w:rPr>
  </w:style>
  <w:style w:type="character" w:styleId="IntenseReference">
    <w:name w:val="Intense Reference"/>
    <w:basedOn w:val="DefaultParagraphFont"/>
    <w:uiPriority w:val="32"/>
    <w:qFormat/>
    <w:rsid w:val="00FA2B82"/>
    <w:rPr>
      <w:b/>
      <w:bCs/>
      <w:smallCaps/>
      <w:color w:val="0F4761" w:themeColor="accent1" w:themeShade="BF"/>
      <w:spacing w:val="5"/>
    </w:rPr>
  </w:style>
  <w:style w:type="paragraph" w:styleId="NormalWeb">
    <w:name w:val="Normal (Web)"/>
    <w:basedOn w:val="Normal"/>
    <w:uiPriority w:val="99"/>
    <w:unhideWhenUsed/>
    <w:rsid w:val="00FA2B82"/>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FA2B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B8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nplan.org.uk/consultations/publication-draft-consultation-regulation-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1</cp:revision>
  <dcterms:created xsi:type="dcterms:W3CDTF">2024-12-19T10:14:00Z</dcterms:created>
  <dcterms:modified xsi:type="dcterms:W3CDTF">2024-12-19T10:15:00Z</dcterms:modified>
</cp:coreProperties>
</file>